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74" w:rsidRDefault="0023777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237774">
        <w:tc>
          <w:tcPr>
            <w:tcW w:w="4677" w:type="dxa"/>
            <w:tcMar>
              <w:top w:w="0" w:type="dxa"/>
              <w:left w:w="0" w:type="dxa"/>
              <w:bottom w:w="0" w:type="dxa"/>
              <w:right w:w="0" w:type="dxa"/>
            </w:tcMar>
          </w:tcPr>
          <w:p w:rsidR="00237774" w:rsidRDefault="0023777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237774" w:rsidRDefault="00237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774" w:rsidRDefault="00237774">
      <w:pPr>
        <w:widowControl w:val="0"/>
        <w:autoSpaceDE w:val="0"/>
        <w:autoSpaceDN w:val="0"/>
        <w:adjustRightInd w:val="0"/>
        <w:spacing w:after="0" w:line="240" w:lineRule="auto"/>
        <w:jc w:val="center"/>
        <w:rPr>
          <w:rFonts w:ascii="Calibri" w:hAnsi="Calibri" w:cs="Calibri"/>
        </w:rPr>
      </w:pP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7774" w:rsidRDefault="00237774">
      <w:pPr>
        <w:widowControl w:val="0"/>
        <w:autoSpaceDE w:val="0"/>
        <w:autoSpaceDN w:val="0"/>
        <w:adjustRightInd w:val="0"/>
        <w:spacing w:after="0" w:line="240" w:lineRule="auto"/>
        <w:jc w:val="center"/>
        <w:rPr>
          <w:rFonts w:ascii="Calibri" w:hAnsi="Calibri" w:cs="Calibri"/>
          <w:b/>
          <w:bCs/>
        </w:rPr>
      </w:pP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7774" w:rsidRDefault="00237774">
      <w:pPr>
        <w:widowControl w:val="0"/>
        <w:autoSpaceDE w:val="0"/>
        <w:autoSpaceDN w:val="0"/>
        <w:adjustRightInd w:val="0"/>
        <w:spacing w:after="0" w:line="240" w:lineRule="auto"/>
        <w:jc w:val="center"/>
        <w:rPr>
          <w:rFonts w:ascii="Calibri" w:hAnsi="Calibri" w:cs="Calibri"/>
          <w:b/>
          <w:bCs/>
        </w:rPr>
      </w:pP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237774" w:rsidRDefault="00237774">
      <w:pPr>
        <w:widowControl w:val="0"/>
        <w:autoSpaceDE w:val="0"/>
        <w:autoSpaceDN w:val="0"/>
        <w:adjustRightInd w:val="0"/>
        <w:spacing w:after="0" w:line="240" w:lineRule="auto"/>
        <w:jc w:val="center"/>
        <w:rPr>
          <w:rFonts w:ascii="Calibri" w:hAnsi="Calibri" w:cs="Calibri"/>
        </w:rPr>
      </w:pPr>
    </w:p>
    <w:p w:rsidR="00237774" w:rsidRDefault="002377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37774" w:rsidRDefault="00237774">
      <w:pPr>
        <w:widowControl w:val="0"/>
        <w:autoSpaceDE w:val="0"/>
        <w:autoSpaceDN w:val="0"/>
        <w:adjustRightInd w:val="0"/>
        <w:spacing w:after="0" w:line="240" w:lineRule="auto"/>
        <w:jc w:val="right"/>
        <w:rPr>
          <w:rFonts w:ascii="Calibri" w:hAnsi="Calibri" w:cs="Calibri"/>
        </w:rPr>
      </w:pP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37774" w:rsidRDefault="00237774">
      <w:pPr>
        <w:widowControl w:val="0"/>
        <w:autoSpaceDE w:val="0"/>
        <w:autoSpaceDN w:val="0"/>
        <w:adjustRightInd w:val="0"/>
        <w:spacing w:after="0" w:line="240" w:lineRule="auto"/>
        <w:jc w:val="center"/>
        <w:rPr>
          <w:rFonts w:ascii="Calibri" w:hAnsi="Calibri" w:cs="Calibri"/>
        </w:rPr>
      </w:pPr>
    </w:p>
    <w:p w:rsidR="00237774" w:rsidRDefault="0023777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37774" w:rsidRDefault="002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jc w:val="center"/>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поставщик социальных услуг - юридическое лицо независимо от его организационно-правовой </w:t>
      </w:r>
      <w:r>
        <w:rPr>
          <w:rFonts w:ascii="Calibri" w:hAnsi="Calibri" w:cs="Calibri"/>
        </w:rPr>
        <w:lastRenderedPageBreak/>
        <w:t>формы и (или) индивидуальный предприниматель, осуществляющие социальное обслуживание;</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 Конфиденциальность информации о получателе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w:t>
      </w:r>
      <w:bookmarkStart w:id="7" w:name="_GoBack"/>
      <w:bookmarkEnd w:id="7"/>
      <w:r>
        <w:rPr>
          <w:rFonts w:ascii="Calibri" w:hAnsi="Calibri" w:cs="Calibri"/>
        </w:rPr>
        <w:t>апросу иных органов, наделенных полномочиями по осуществлению государственного контроля (надзора)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 Полномочия федеральных органов государственной власти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1"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3) утверждение </w:t>
      </w:r>
      <w:hyperlink r:id="rId1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37774" w:rsidRDefault="002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rFonts w:ascii="Calibri" w:hAnsi="Calibri" w:cs="Calibri"/>
            <w:color w:val="0000FF"/>
          </w:rPr>
          <w:t>нормативы</w:t>
        </w:r>
      </w:hyperlink>
      <w:r>
        <w:rPr>
          <w:rFonts w:ascii="Calibri" w:hAnsi="Calibri" w:cs="Calibri"/>
        </w:rPr>
        <w:t xml:space="preserve"> штатной численности, </w:t>
      </w:r>
      <w:hyperlink r:id="rId1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утверждение примерного порядка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2"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6"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7"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w:t>
      </w:r>
      <w:r>
        <w:rPr>
          <w:rFonts w:ascii="Calibri" w:hAnsi="Calibri" w:cs="Calibri"/>
        </w:rPr>
        <w:lastRenderedPageBreak/>
        <w:t>уполномоченного на осуществление такого контроля;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37774" w:rsidRDefault="002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Pr>
          <w:rFonts w:ascii="Calibri" w:hAnsi="Calibri" w:cs="Calibri"/>
          <w:b/>
          <w:bCs/>
        </w:rPr>
        <w:t>Глава 3. ПРАВА И ОБЯЗАННОСТИ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9. Права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Pr>
          <w:rFonts w:ascii="Calibri" w:hAnsi="Calibri" w:cs="Calibri"/>
        </w:rPr>
        <w:t>Статья 10. Обязанности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Pr>
          <w:rFonts w:ascii="Calibri" w:hAnsi="Calibri" w:cs="Calibri"/>
          <w:b/>
          <w:bCs/>
        </w:rPr>
        <w:t>Глава 4. ПРАВА, ОБЯЗАННОСТИ И ИНФОРМАЦИОННАЯ ОТКРЫТОСТЬ</w:t>
      </w: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Pr>
          <w:rFonts w:ascii="Calibri" w:hAnsi="Calibri" w:cs="Calibri"/>
        </w:rPr>
        <w:t>Статья 11. Права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обеспечивать получателям социальных услуг возможность свободного посещения их законными </w:t>
      </w:r>
      <w:r>
        <w:rPr>
          <w:rFonts w:ascii="Calibri" w:hAnsi="Calibri" w:cs="Calibri"/>
        </w:rPr>
        <w:lastRenderedPageBreak/>
        <w:t>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Информационная открытость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19" w:name="Par204"/>
      <w:bookmarkEnd w:id="19"/>
      <w:r>
        <w:rPr>
          <w:rFonts w:ascii="Calibri" w:hAnsi="Calibri" w:cs="Calibri"/>
        </w:rPr>
        <w:t>2. Поставщики социальных услуг обеспечивают открытость и доступность информации: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237774" w:rsidRDefault="002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на </w:t>
      </w:r>
      <w:r>
        <w:rPr>
          <w:rFonts w:ascii="Calibri" w:hAnsi="Calibri" w:cs="Calibri"/>
        </w:rPr>
        <w:lastRenderedPageBreak/>
        <w:t xml:space="preserve">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37774" w:rsidRDefault="002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Pr>
          <w:rFonts w:ascii="Calibri" w:hAnsi="Calibri" w:cs="Calibri"/>
          <w:b/>
          <w:bCs/>
        </w:rPr>
        <w:t>Глава 5. ПРЕДОСТАВЛЕНИЕ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Pr>
          <w:rFonts w:ascii="Calibri" w:hAnsi="Calibri" w:cs="Calibri"/>
        </w:rPr>
        <w:t>Статья 14. Обращение о предоставлении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16. Индивидуальная программа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Pr>
          <w:rFonts w:ascii="Calibri" w:hAnsi="Calibri" w:cs="Calibri"/>
        </w:rPr>
        <w:t>Статья 17. Договор о предоставлении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2"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18. Отказ от социального обслуживания,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3"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4"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5"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Pr>
          <w:rFonts w:ascii="Calibri" w:hAnsi="Calibri" w:cs="Calibri"/>
          <w:b/>
          <w:bCs/>
        </w:rPr>
        <w:t>Глава 6. ФОРМЫ СОЦИАЛЬНОГО ОБСЛУЖИВАНИЯ, ВИДЫ</w:t>
      </w: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19. Формы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6" w:history="1">
        <w:r>
          <w:rPr>
            <w:rFonts w:ascii="Calibri" w:hAnsi="Calibri" w:cs="Calibri"/>
            <w:color w:val="0000FF"/>
          </w:rPr>
          <w:t>на дому</w:t>
        </w:r>
      </w:hyperlink>
      <w:r>
        <w:rPr>
          <w:rFonts w:ascii="Calibri" w:hAnsi="Calibri" w:cs="Calibri"/>
        </w:rPr>
        <w:t xml:space="preserve">, или в </w:t>
      </w:r>
      <w:hyperlink r:id="rId47" w:history="1">
        <w:r>
          <w:rPr>
            <w:rFonts w:ascii="Calibri" w:hAnsi="Calibri" w:cs="Calibri"/>
            <w:color w:val="0000FF"/>
          </w:rPr>
          <w:t>полустационарной</w:t>
        </w:r>
      </w:hyperlink>
      <w:r>
        <w:rPr>
          <w:rFonts w:ascii="Calibri" w:hAnsi="Calibri" w:cs="Calibri"/>
        </w:rPr>
        <w:t xml:space="preserve"> форме, или в </w:t>
      </w:r>
      <w:hyperlink r:id="rId48" w:history="1">
        <w:r>
          <w:rPr>
            <w:rFonts w:ascii="Calibri" w:hAnsi="Calibri" w:cs="Calibri"/>
            <w:color w:val="0000FF"/>
          </w:rPr>
          <w:t>стационарной</w:t>
        </w:r>
      </w:hyperlink>
      <w:r>
        <w:rPr>
          <w:rFonts w:ascii="Calibri" w:hAnsi="Calibri" w:cs="Calibri"/>
        </w:rPr>
        <w:t xml:space="preserve"> форме.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предоставлении социальных услуг в полустационарной форме или в стационарной форме должны быть обеспечены: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20. Виды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1) социально-бытовые, направленные на поддержание жизнедеятельности получателей социальных услуг в быту;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Pr>
          <w:rFonts w:ascii="Calibri" w:hAnsi="Calibri" w:cs="Calibri"/>
        </w:rPr>
        <w:t>Статья 21. Срочные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в получении юридической помощи в целях защиты прав и законных интересов </w:t>
      </w:r>
      <w:r>
        <w:rPr>
          <w:rFonts w:ascii="Calibri" w:hAnsi="Calibri" w:cs="Calibri"/>
        </w:rPr>
        <w:lastRenderedPageBreak/>
        <w:t>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51"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7. ОРГАНИЗАЦИЯ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23.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2"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3"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774" w:rsidRDefault="0023777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5" w:history="1">
        <w:r>
          <w:rPr>
            <w:rFonts w:ascii="Calibri" w:hAnsi="Calibri" w:cs="Calibri"/>
            <w:color w:val="0000FF"/>
          </w:rPr>
          <w:t>закон</w:t>
        </w:r>
      </w:hyperlink>
      <w:r>
        <w:rPr>
          <w:rFonts w:ascii="Calibri" w:hAnsi="Calibri" w:cs="Calibri"/>
        </w:rPr>
        <w:t xml:space="preserve"> от 21.07.2014 N 256-ФЗ).</w:t>
      </w:r>
    </w:p>
    <w:p w:rsidR="00237774" w:rsidRDefault="00237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Pr>
          <w:rFonts w:ascii="Calibri" w:hAnsi="Calibri" w:cs="Calibri"/>
        </w:rPr>
        <w:t>Статья 23.1. Независимая оценка качества оказания услуг организациями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21.07.2014 N 256-ФЗ)</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w:t>
      </w:r>
      <w:r>
        <w:rPr>
          <w:rFonts w:ascii="Calibri" w:hAnsi="Calibri" w:cs="Calibri"/>
        </w:rPr>
        <w:lastRenderedPageBreak/>
        <w:t>услуг информации о качестве оказания услуг организациями социального обслуживания, а также в целях повышения качества их деятельности.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37" w:name="Par329"/>
      <w:bookmarkEnd w:id="37"/>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237774" w:rsidRDefault="002377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w:t>
      </w:r>
      <w:r>
        <w:rPr>
          <w:rFonts w:ascii="Calibri" w:hAnsi="Calibri" w:cs="Calibri"/>
        </w:rPr>
        <w:lastRenderedPageBreak/>
        <w:t>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 w:history="1">
        <w:r>
          <w:rPr>
            <w:rFonts w:ascii="Calibri" w:hAnsi="Calibri" w:cs="Calibri"/>
            <w:color w:val="0000FF"/>
          </w:rPr>
          <w:t>органом</w:t>
        </w:r>
      </w:hyperlink>
      <w:r>
        <w:rPr>
          <w:rFonts w:ascii="Calibri" w:hAnsi="Calibri" w:cs="Calibri"/>
        </w:rPr>
        <w:t xml:space="preserve">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w:t>
      </w:r>
      <w:r>
        <w:rPr>
          <w:rFonts w:ascii="Calibri" w:hAnsi="Calibri" w:cs="Calibri"/>
        </w:rPr>
        <w:lastRenderedPageBreak/>
        <w:t xml:space="preserve">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237774" w:rsidRDefault="002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w:t>
      </w:r>
      <w:r>
        <w:rPr>
          <w:rFonts w:ascii="Calibri" w:hAnsi="Calibri" w:cs="Calibri"/>
        </w:rPr>
        <w:lastRenderedPageBreak/>
        <w:t>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63"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t>Глава 9. КОНТРОЛЬ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t>Статья 33. Государственный контроль (надзор)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6"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7"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8"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0" w:history="1">
        <w:r>
          <w:rPr>
            <w:rFonts w:ascii="Calibri" w:hAnsi="Calibri" w:cs="Calibri"/>
            <w:color w:val="0000FF"/>
          </w:rPr>
          <w:t>статьи 17</w:t>
        </w:r>
      </w:hyperlink>
      <w:r>
        <w:rPr>
          <w:rFonts w:ascii="Calibri" w:hAnsi="Calibri" w:cs="Calibri"/>
        </w:rPr>
        <w:t xml:space="preserve"> и </w:t>
      </w:r>
      <w:hyperlink r:id="rId71"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37774" w:rsidRDefault="002377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2" w:history="1">
        <w:r>
          <w:rPr>
            <w:rFonts w:ascii="Calibri" w:hAnsi="Calibri" w:cs="Calibri"/>
            <w:color w:val="0000FF"/>
          </w:rPr>
          <w:t>статьи 56</w:t>
        </w:r>
      </w:hyperlink>
      <w:r>
        <w:rPr>
          <w:rFonts w:ascii="Calibri" w:hAnsi="Calibri" w:cs="Calibri"/>
        </w:rPr>
        <w:t xml:space="preserve"> и </w:t>
      </w:r>
      <w:hyperlink r:id="rId73"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4"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6" w:history="1">
        <w:r>
          <w:rPr>
            <w:rFonts w:ascii="Calibri" w:hAnsi="Calibri" w:cs="Calibri"/>
            <w:color w:val="0000FF"/>
          </w:rPr>
          <w:t>статьи 12</w:t>
        </w:r>
      </w:hyperlink>
      <w:r>
        <w:rPr>
          <w:rFonts w:ascii="Calibri" w:hAnsi="Calibri" w:cs="Calibri"/>
        </w:rPr>
        <w:t xml:space="preserve"> и </w:t>
      </w:r>
      <w:hyperlink r:id="rId77"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7774" w:rsidRDefault="0023777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37774" w:rsidRDefault="0023777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7774" w:rsidRDefault="0023777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237774" w:rsidRDefault="00237774">
      <w:pPr>
        <w:widowControl w:val="0"/>
        <w:autoSpaceDE w:val="0"/>
        <w:autoSpaceDN w:val="0"/>
        <w:adjustRightInd w:val="0"/>
        <w:spacing w:after="0" w:line="240" w:lineRule="auto"/>
        <w:rPr>
          <w:rFonts w:ascii="Calibri" w:hAnsi="Calibri" w:cs="Calibri"/>
        </w:rPr>
      </w:pPr>
      <w:r>
        <w:rPr>
          <w:rFonts w:ascii="Calibri" w:hAnsi="Calibri" w:cs="Calibri"/>
        </w:rPr>
        <w:t>N 442-ФЗ</w:t>
      </w: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autoSpaceDE w:val="0"/>
        <w:autoSpaceDN w:val="0"/>
        <w:adjustRightInd w:val="0"/>
        <w:spacing w:after="0" w:line="240" w:lineRule="auto"/>
        <w:ind w:firstLine="540"/>
        <w:jc w:val="both"/>
        <w:rPr>
          <w:rFonts w:ascii="Calibri" w:hAnsi="Calibri" w:cs="Calibri"/>
        </w:rPr>
      </w:pPr>
    </w:p>
    <w:p w:rsidR="00237774" w:rsidRDefault="00237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16CF" w:rsidRDefault="00AF16CF"/>
    <w:sectPr w:rsidR="00AF16CF" w:rsidSect="003A4DE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4"/>
    <w:rsid w:val="00237774"/>
    <w:rsid w:val="003A4DEF"/>
    <w:rsid w:val="00AF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BF78E21573EFDAE7143C7488A144FBE1B91CAD938FD181E96FA326D3D72D55A2D76BB0B92F39BCC4wAE" TargetMode="External"/><Relationship Id="rId18" Type="http://schemas.openxmlformats.org/officeDocument/2006/relationships/hyperlink" Target="consultantplus://offline/ref=31BF78E21573EFDAE7143C7488A144FBE1B91BA9988BD181E96FA326D3D72D55A2D76BB0B92F38BFC4w0E" TargetMode="External"/><Relationship Id="rId26" Type="http://schemas.openxmlformats.org/officeDocument/2006/relationships/hyperlink" Target="consultantplus://offline/ref=31BF78E21573EFDAE7143C7488A144FBE1B91EA0938BD181E96FA326D3D72D55A2D76BB0B92F39B4C4w6E" TargetMode="External"/><Relationship Id="rId39" Type="http://schemas.openxmlformats.org/officeDocument/2006/relationships/hyperlink" Target="consultantplus://offline/ref=31BF78E21573EFDAE7143C7488A144FBE9B71BAF91858C8BE136AF24D4D87242A59E67B1B92F39CBw8E" TargetMode="External"/><Relationship Id="rId21" Type="http://schemas.openxmlformats.org/officeDocument/2006/relationships/hyperlink" Target="consultantplus://offline/ref=31BF78E21573EFDAE7143C7488A144FBE1B91DAD908CD181E96FA326D3D72D55A2D76BB0B92F39BDC4w4E" TargetMode="External"/><Relationship Id="rId34" Type="http://schemas.openxmlformats.org/officeDocument/2006/relationships/hyperlink" Target="consultantplus://offline/ref=31BF78E21573EFDAE7143C7488A144FBE1B81BA89389D181E96FA326D3D72D55A2D76BB0B92F39BAC4w1E" TargetMode="External"/><Relationship Id="rId42" Type="http://schemas.openxmlformats.org/officeDocument/2006/relationships/hyperlink" Target="consultantplus://offline/ref=31BF78E21573EFDAE7143C7488A144FBE1B91EA0938BD181E96FA326D3D72D55A2D76BB0B92F39BDC4w0E" TargetMode="External"/><Relationship Id="rId47" Type="http://schemas.openxmlformats.org/officeDocument/2006/relationships/hyperlink" Target="consultantplus://offline/ref=31BF78E21573EFDAE7143C7488A144FBE1B91EA09388D181E96FA326D3D72D55A2D76BB0B92F39BCC4wAE" TargetMode="External"/><Relationship Id="rId50" Type="http://schemas.openxmlformats.org/officeDocument/2006/relationships/hyperlink" Target="consultantplus://offline/ref=31BF78E21573EFDAE7143C7488A144FBE1B814AE9889D181E96FA326D3D72D55A2D76BB0B92F3ABBC4w2E" TargetMode="External"/><Relationship Id="rId55" Type="http://schemas.openxmlformats.org/officeDocument/2006/relationships/hyperlink" Target="consultantplus://offline/ref=31BF78E21573EFDAE7143C7488A144FBE1B818A19987D181E96FA326D3D72D55A2D76BB0B92F3BB8C4w2E" TargetMode="External"/><Relationship Id="rId63" Type="http://schemas.openxmlformats.org/officeDocument/2006/relationships/hyperlink" Target="consultantplus://offline/ref=31BF78E21573EFDAE7143C7488A144FBE1B91DA99186D181E96FA326D3D72D55A2D76BB0B92F39BDC4w3E" TargetMode="External"/><Relationship Id="rId68" Type="http://schemas.openxmlformats.org/officeDocument/2006/relationships/hyperlink" Target="consultantplus://offline/ref=31BF78E21573EFDAE7143C7488A144FBE4BE1EA991858C8BE136AF24CDw4E" TargetMode="External"/><Relationship Id="rId76" Type="http://schemas.openxmlformats.org/officeDocument/2006/relationships/hyperlink" Target="consultantplus://offline/ref=31BF78E21573EFDAE7143C7488A144FBE1BB1AA9968BD181E96FA326D3D72D55A2D76BB0B92F3ABCC4wBE" TargetMode="External"/><Relationship Id="rId7" Type="http://schemas.openxmlformats.org/officeDocument/2006/relationships/hyperlink" Target="consultantplus://offline/ref=31BF78E21573EFDAE7143C7488A144FBE9BD14A190858C8BE136AF24CDw4E" TargetMode="External"/><Relationship Id="rId71" Type="http://schemas.openxmlformats.org/officeDocument/2006/relationships/hyperlink" Target="consultantplus://offline/ref=31BF78E21573EFDAE7143C7488A144FBE1BA1FAC938DD181E96FA326D3D72D55A2D76BB0B92F38B5C4wAE" TargetMode="External"/><Relationship Id="rId2" Type="http://schemas.microsoft.com/office/2007/relationships/stylesWithEffects" Target="stylesWithEffects.xml"/><Relationship Id="rId16" Type="http://schemas.openxmlformats.org/officeDocument/2006/relationships/hyperlink" Target="consultantplus://offline/ref=31BF78E21573EFDAE7143C7488A144FBE1B918A0908AD181E96FA326D3D72D55A2D76BB0B92F39BDC4w1E" TargetMode="External"/><Relationship Id="rId29" Type="http://schemas.openxmlformats.org/officeDocument/2006/relationships/hyperlink" Target="consultantplus://offline/ref=31BF78E21573EFDAE7143C7488A144FBE1B91CAD938CD181E96FA326D3D72D55A2D76BB0B92F39BCC4wAE" TargetMode="External"/><Relationship Id="rId11" Type="http://schemas.openxmlformats.org/officeDocument/2006/relationships/hyperlink" Target="consultantplus://offline/ref=31BF78E21573EFDAE7143C7488A144FBE1B91CA19387D181E96FA326D3D72D55A2D76BB0B92F39BDC4w2E" TargetMode="External"/><Relationship Id="rId24" Type="http://schemas.openxmlformats.org/officeDocument/2006/relationships/hyperlink" Target="consultantplus://offline/ref=31BF78E21573EFDAE7143C7488A144FBE1B81EA1958CD181E96FA326D3D72D55A2D76BB0B92F39BDC4w1E" TargetMode="External"/><Relationship Id="rId32" Type="http://schemas.openxmlformats.org/officeDocument/2006/relationships/hyperlink" Target="consultantplus://offline/ref=31BF78E21573EFDAE7143C7488A144FBE9B71BAF91858C8BE136AF24D4D87242A59E67B1B92F39CBw8E" TargetMode="External"/><Relationship Id="rId37" Type="http://schemas.openxmlformats.org/officeDocument/2006/relationships/hyperlink" Target="consultantplus://offline/ref=31BF78E21573EFDAE7143C7488A144FBE1B91CA1918CD181E96FA326D3D72D55A2D76BB0B92F39BDC4w3E" TargetMode="External"/><Relationship Id="rId40" Type="http://schemas.openxmlformats.org/officeDocument/2006/relationships/hyperlink" Target="consultantplus://offline/ref=31BF78E21573EFDAE7143C7488A144FBE1B91EA0938BD181E96FA326D3D72D55A2D76BB0B92F39B4C4w6E" TargetMode="External"/><Relationship Id="rId45" Type="http://schemas.openxmlformats.org/officeDocument/2006/relationships/hyperlink" Target="consultantplus://offline/ref=31BF78E21573EFDAE7143C7488A144FBE1B61CA9988DD181E96FA326D3D72D55A2D76BB0B92F39B9C4w0E" TargetMode="External"/><Relationship Id="rId53" Type="http://schemas.openxmlformats.org/officeDocument/2006/relationships/hyperlink" Target="consultantplus://offline/ref=31BF78E21573EFDAE7143C7488A144FBE1B91BA9988BD181E96FA326D3D72D55A2D76BB0B92F39BCC4wAE" TargetMode="External"/><Relationship Id="rId58" Type="http://schemas.openxmlformats.org/officeDocument/2006/relationships/hyperlink" Target="consultantplus://offline/ref=31BF78E21573EFDAE7143C7488A144FBE1B91AAF958BD181E96FA326D3CDw7E" TargetMode="External"/><Relationship Id="rId66" Type="http://schemas.openxmlformats.org/officeDocument/2006/relationships/hyperlink" Target="consultantplus://offline/ref=31BF78E21573EFDAE7143C7488A144FBE1BB19AE9589D181E96FA326D3CDw7E" TargetMode="External"/><Relationship Id="rId74" Type="http://schemas.openxmlformats.org/officeDocument/2006/relationships/hyperlink" Target="consultantplus://offline/ref=31BF78E21573EFDAE7143C7488A144FBE1B81DA8928AD181E96FA326D3D72D55A2D76BB0B92F38BBC4w1E" TargetMode="External"/><Relationship Id="rId79" Type="http://schemas.openxmlformats.org/officeDocument/2006/relationships/theme" Target="theme/theme1.xml"/><Relationship Id="rId5" Type="http://schemas.openxmlformats.org/officeDocument/2006/relationships/hyperlink" Target="consultantplus://offline/ref=31BF78E21573EFDAE7143C7488A144FBE1B818A19987D181E96FA326D3D72D55A2D76BB0B92F3BBCC4w3E" TargetMode="External"/><Relationship Id="rId61" Type="http://schemas.openxmlformats.org/officeDocument/2006/relationships/hyperlink" Target="consultantplus://offline/ref=31BF78E21573EFDAE7143C7488A144FBE1B91EA9928CD181E96FA326D3CDw7E" TargetMode="External"/><Relationship Id="rId10" Type="http://schemas.openxmlformats.org/officeDocument/2006/relationships/hyperlink" Target="consultantplus://offline/ref=31BF78E21573EFDAE7143C7488A144FBE1B91EAE938BD181E96FA326D3CDw7E" TargetMode="External"/><Relationship Id="rId19" Type="http://schemas.openxmlformats.org/officeDocument/2006/relationships/hyperlink" Target="consultantplus://offline/ref=31BF78E21573EFDAE7143C7488A144FBE1B91BA9988BD181E96FA326D3D72D55A2D76BB0B92C39BDC4w1E" TargetMode="External"/><Relationship Id="rId31" Type="http://schemas.openxmlformats.org/officeDocument/2006/relationships/hyperlink" Target="consultantplus://offline/ref=31BF78E21573EFDAE7143C7488A144FBE9B71BAF91858C8BE136AF24D4D87242A59E67B1B92F39CBw8E" TargetMode="External"/><Relationship Id="rId44" Type="http://schemas.openxmlformats.org/officeDocument/2006/relationships/hyperlink" Target="consultantplus://offline/ref=31BF78E21573EFDAE7143C7488A144FBE1B61CA9988DD181E96FA326D3D72D55A2D76BB0B92F39BDC4w2E" TargetMode="External"/><Relationship Id="rId52" Type="http://schemas.openxmlformats.org/officeDocument/2006/relationships/hyperlink" Target="consultantplus://offline/ref=31BF78E21573EFDAE7143C7488A144FBE1B918A0908AD181E96FA326D3D72D55A2D76BB0B92F39BDC4w1E" TargetMode="External"/><Relationship Id="rId60" Type="http://schemas.openxmlformats.org/officeDocument/2006/relationships/hyperlink" Target="consultantplus://offline/ref=31BF78E21573EFDAE7143C7488A144FBE1BB18AC9686D181E96FA326D3D72D55A2D76BB0B92F39BDC4w3E" TargetMode="External"/><Relationship Id="rId65" Type="http://schemas.openxmlformats.org/officeDocument/2006/relationships/hyperlink" Target="consultantplus://offline/ref=31BF78E21573EFDAE7143C7488A144FBE1BB1BA8928DD181E96FA326D3D72D55A2D76BB9CBw1E" TargetMode="External"/><Relationship Id="rId73" Type="http://schemas.openxmlformats.org/officeDocument/2006/relationships/hyperlink" Target="consultantplus://offline/ref=31BF78E21573EFDAE7143C7488A144FBE1BB1AA99788D181E96FA326D3D72D55A2D76BB0B92C3BBCC4w3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BF78E21573EFDAE7143C7488A144FBE9B71BAF91858C8BE136AF24D4D87242A59E67B1B92F39CBw8E" TargetMode="External"/><Relationship Id="rId14" Type="http://schemas.openxmlformats.org/officeDocument/2006/relationships/hyperlink" Target="consultantplus://offline/ref=31BF78E21573EFDAE7143C7488A144FBE1B818A19987D181E96FA326D3D72D55A2D76BB0B92F3BBCC4w2E" TargetMode="External"/><Relationship Id="rId22" Type="http://schemas.openxmlformats.org/officeDocument/2006/relationships/hyperlink" Target="consultantplus://offline/ref=31BF78E21573EFDAE7143C7488A144FBE1B91AAB908CD181E96FA326D3D72D55A2D76BB0B92F39BCC4wAE" TargetMode="External"/><Relationship Id="rId27" Type="http://schemas.openxmlformats.org/officeDocument/2006/relationships/hyperlink" Target="consultantplus://offline/ref=31BF78E21573EFDAE7143C7488A144FBE1BB1FAE9286D181E96FA326D3D72D55A2D76BB0B92F39BDC4w3E" TargetMode="External"/><Relationship Id="rId30" Type="http://schemas.openxmlformats.org/officeDocument/2006/relationships/hyperlink" Target="consultantplus://offline/ref=31BF78E21573EFDAE7143C7488A144FBE1B818A19987D181E96FA326D3D72D55A2D76BB0B92F3BBCC4w0E" TargetMode="External"/><Relationship Id="rId35" Type="http://schemas.openxmlformats.org/officeDocument/2006/relationships/hyperlink" Target="consultantplus://offline/ref=31BF78E21573EFDAE7143C7488A144FBE1B91EAD9486D181E96FA326D3D72D55A2D76BB0B92F39B5C4wAE" TargetMode="External"/><Relationship Id="rId43" Type="http://schemas.openxmlformats.org/officeDocument/2006/relationships/hyperlink" Target="consultantplus://offline/ref=31BF78E21573EFDAE7143C7488A144FBE9B71BAF91858C8BE136AF24D4D87242A59E67B1B92F39CBw8E" TargetMode="External"/><Relationship Id="rId48" Type="http://schemas.openxmlformats.org/officeDocument/2006/relationships/hyperlink" Target="consultantplus://offline/ref=31BF78E21573EFDAE7143C7488A144FBE1B91FA0928DD181E96FA326D3D72D55A2D76BB0B92F39BDC4w3E" TargetMode="External"/><Relationship Id="rId56" Type="http://schemas.openxmlformats.org/officeDocument/2006/relationships/hyperlink" Target="consultantplus://offline/ref=31BF78E21573EFDAE7143C7488A144FBE1B818A19987D181E96FA326D3D72D55A2D76BB0B92F3BBDC4w3E" TargetMode="External"/><Relationship Id="rId64" Type="http://schemas.openxmlformats.org/officeDocument/2006/relationships/hyperlink" Target="consultantplus://offline/ref=31BF78E21573EFDAE7143C7488A144FBE1B91AAF9588D181E96FA326D3CDw7E" TargetMode="External"/><Relationship Id="rId69" Type="http://schemas.openxmlformats.org/officeDocument/2006/relationships/hyperlink" Target="consultantplus://offline/ref=31BF78E21573EFDAE7143C7488A144FBE1B91CAF928BD181E96FA326D3D72D55A2D76BB0B92F3ABCC4wBE" TargetMode="External"/><Relationship Id="rId77" Type="http://schemas.openxmlformats.org/officeDocument/2006/relationships/hyperlink" Target="consultantplus://offline/ref=31BF78E21573EFDAE7143C7488A144FBE1BB1AA9968BD181E96FA326D3D72D55A2D76BB0B92F3ABEC4w3E" TargetMode="External"/><Relationship Id="rId8" Type="http://schemas.openxmlformats.org/officeDocument/2006/relationships/hyperlink" Target="consultantplus://offline/ref=31BF78E21573EFDAE7143C7488A144FBE1B61DA0908DD181E96FA326D3D72D55A2D76BB0B92E38B9C4w7E" TargetMode="External"/><Relationship Id="rId51" Type="http://schemas.openxmlformats.org/officeDocument/2006/relationships/hyperlink" Target="consultantplus://offline/ref=31BF78E21573EFDAE7143C7488A144FBE9B71BAF91858C8BE136AF24D4D87242A59E67B1B92F39CBw8E" TargetMode="External"/><Relationship Id="rId72" Type="http://schemas.openxmlformats.org/officeDocument/2006/relationships/hyperlink" Target="consultantplus://offline/ref=31BF78E21573EFDAE7143C7488A144FBE1BB1AA99788D181E96FA326D3D72D55A2D76BB0B92D3CBFC4wAE" TargetMode="External"/><Relationship Id="rId3" Type="http://schemas.openxmlformats.org/officeDocument/2006/relationships/settings" Target="settings.xml"/><Relationship Id="rId12" Type="http://schemas.openxmlformats.org/officeDocument/2006/relationships/hyperlink" Target="consultantplus://offline/ref=31BF78E21573EFDAE7143C7488A144FBE1B91CAD938CD181E96FA326D3D72D55A2D76BB0B92F39BCC4wAE" TargetMode="External"/><Relationship Id="rId17" Type="http://schemas.openxmlformats.org/officeDocument/2006/relationships/hyperlink" Target="consultantplus://offline/ref=31BF78E21573EFDAE7143C7488A144FBE1B91BA9988BD181E96FA326D3D72D55A2D76BB0B92F39BCC4wAE" TargetMode="External"/><Relationship Id="rId25" Type="http://schemas.openxmlformats.org/officeDocument/2006/relationships/hyperlink" Target="consultantplus://offline/ref=31BF78E21573EFDAE7143C7488A144FBE1B91EA0938BD181E96FA326D3D72D55A2D76BB0B92F39BDC4w0E" TargetMode="External"/><Relationship Id="rId33" Type="http://schemas.openxmlformats.org/officeDocument/2006/relationships/hyperlink" Target="consultantplus://offline/ref=31BF78E21573EFDAE7143C7488A144FBE1B81BA9958FD181E96FA326D3CDw7E" TargetMode="External"/><Relationship Id="rId38" Type="http://schemas.openxmlformats.org/officeDocument/2006/relationships/hyperlink" Target="consultantplus://offline/ref=31BF78E21573EFDAE7143C7488A144FBE1B818A19987D181E96FA326D3D72D55A2D76BB0B92F3BBCC4wBE" TargetMode="External"/><Relationship Id="rId46" Type="http://schemas.openxmlformats.org/officeDocument/2006/relationships/hyperlink" Target="consultantplus://offline/ref=31BF78E21573EFDAE7143C7488A144FBE1B919A9998ED181E96FA326D3D72D55A2D76BB0B92F39BDC4w3E" TargetMode="External"/><Relationship Id="rId59" Type="http://schemas.openxmlformats.org/officeDocument/2006/relationships/hyperlink" Target="consultantplus://offline/ref=31BF78E21573EFDAE7143C7488A144FBE1B91CA9968CD181E96FA326D3D72D55A2D76BB0B92F39BCC4w6E" TargetMode="External"/><Relationship Id="rId67" Type="http://schemas.openxmlformats.org/officeDocument/2006/relationships/hyperlink" Target="consultantplus://offline/ref=31BF78E21573EFDAE7143C7488A144FBE1B818A0958DD181E96FA326D3CDw7E" TargetMode="External"/><Relationship Id="rId20" Type="http://schemas.openxmlformats.org/officeDocument/2006/relationships/hyperlink" Target="consultantplus://offline/ref=31BF78E21573EFDAE7143C7488A144FBE1BC1FAF948DD181E96FA326D3D72D55A2D76BB0B92F39BDC4w3E" TargetMode="External"/><Relationship Id="rId41" Type="http://schemas.openxmlformats.org/officeDocument/2006/relationships/hyperlink" Target="consultantplus://offline/ref=31BF78E21573EFDAE7143C7488A144FBE9B71BAF91858C8BE136AF24D4D87242A59E67B1B92F39CBw8E" TargetMode="External"/><Relationship Id="rId54" Type="http://schemas.openxmlformats.org/officeDocument/2006/relationships/hyperlink" Target="consultantplus://offline/ref=31BF78E21573EFDAE7143C7488A144FBE1B81BA1988ED181E96FA326D3D72D55A2D76BB0B92F39BDC4w3E" TargetMode="External"/><Relationship Id="rId62" Type="http://schemas.openxmlformats.org/officeDocument/2006/relationships/hyperlink" Target="consultantplus://offline/ref=31BF78E21573EFDAE7143C7488A144FBE1B91AAF958BD181E96FA326D3CDw7E" TargetMode="External"/><Relationship Id="rId70" Type="http://schemas.openxmlformats.org/officeDocument/2006/relationships/hyperlink" Target="consultantplus://offline/ref=31BF78E21573EFDAE7143C7488A144FBE1BA1FAC938DD181E96FA326D3D72D55A2D76BB0B92F38BFC4wAE" TargetMode="External"/><Relationship Id="rId75" Type="http://schemas.openxmlformats.org/officeDocument/2006/relationships/hyperlink" Target="consultantplus://offline/ref=31BF78E21573EFDAE7143C7488A144FBE1BA15AD9088D181E96FA326D3D72D55A2D76BB0B92F39BDC4wAE" TargetMode="External"/><Relationship Id="rId1" Type="http://schemas.openxmlformats.org/officeDocument/2006/relationships/styles" Target="styles.xml"/><Relationship Id="rId6" Type="http://schemas.openxmlformats.org/officeDocument/2006/relationships/hyperlink" Target="consultantplus://offline/ref=31BF78E21573EFDAE7143C7488A144FBE1B915A99787D181E96FA326D3D72D55A2D76BB0B92F39BDC4w2E" TargetMode="External"/><Relationship Id="rId15" Type="http://schemas.openxmlformats.org/officeDocument/2006/relationships/hyperlink" Target="consultantplus://offline/ref=31BF78E21573EFDAE7143C7488A144FBE1B81EAC938CD181E96FA326D3D72D55A2D76BB0B92F39BDC4w3E" TargetMode="External"/><Relationship Id="rId23" Type="http://schemas.openxmlformats.org/officeDocument/2006/relationships/hyperlink" Target="consultantplus://offline/ref=31BF78E21573EFDAE7143C7488A144FBE1BB18AF938AD181E96FA326D3D72D55A2D76BB0B92F39BDC4w3E" TargetMode="External"/><Relationship Id="rId28" Type="http://schemas.openxmlformats.org/officeDocument/2006/relationships/hyperlink" Target="consultantplus://offline/ref=31BF78E21573EFDAE7143C7488A144FBE1B81BA1988ED181E96FA326D3D72D55A2D76BB0B92F39BDC4w3E" TargetMode="External"/><Relationship Id="rId36" Type="http://schemas.openxmlformats.org/officeDocument/2006/relationships/hyperlink" Target="consultantplus://offline/ref=31BF78E21573EFDAE7143C7488A144FBE1B818A19987D181E96FA326D3D72D55A2D76BB0B92F3BBCC4w5E" TargetMode="External"/><Relationship Id="rId49" Type="http://schemas.openxmlformats.org/officeDocument/2006/relationships/hyperlink" Target="consultantplus://offline/ref=31BF78E21573EFDAE7143C7488A144FBE1BB1BA0918CD181E96FA326D3D72D55A2D76BB0B92F39BDC4w5E" TargetMode="External"/><Relationship Id="rId57" Type="http://schemas.openxmlformats.org/officeDocument/2006/relationships/hyperlink" Target="consultantplus://offline/ref=31BF78E21573EFDAE7143C7488A144FBE1BC1EAA958FD181E96FA326D3D72D55A2D76BB0B92F39BCC4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11974</Words>
  <Characters>68252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Яшкова Елена Борисовна</cp:lastModifiedBy>
  <cp:revision>3</cp:revision>
  <cp:lastPrinted>2015-11-17T10:24:00Z</cp:lastPrinted>
  <dcterms:created xsi:type="dcterms:W3CDTF">2015-07-03T04:48:00Z</dcterms:created>
  <dcterms:modified xsi:type="dcterms:W3CDTF">2015-11-17T10:26:00Z</dcterms:modified>
</cp:coreProperties>
</file>