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4F395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4F3955" w:rsidRDefault="004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4F3955">
              <w:rPr>
                <w:rFonts w:ascii="Times New Roman" w:hAnsi="Times New Roman"/>
                <w:sz w:val="2"/>
                <w:szCs w:val="2"/>
              </w:rPr>
              <w:t>\ql</w:t>
            </w:r>
            <w:r w:rsidRPr="004F3955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4F3955" w:rsidRDefault="004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4F3955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4F3955" w:rsidRDefault="004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4F3955">
              <w:rPr>
                <w:rFonts w:ascii="Tahoma" w:hAnsi="Tahoma" w:cs="Tahoma"/>
                <w:sz w:val="48"/>
                <w:szCs w:val="48"/>
              </w:rPr>
              <w:t>Приказ Минтруда России от 13.06.2013 N 258н</w:t>
            </w:r>
            <w:r w:rsidRPr="004F3955">
              <w:rPr>
                <w:rFonts w:ascii="Tahoma" w:hAnsi="Tahoma" w:cs="Tahoma"/>
                <w:sz w:val="48"/>
                <w:szCs w:val="48"/>
              </w:rPr>
              <w:br/>
              <w:t>(ред. от 22.10.2014)</w:t>
            </w:r>
            <w:r w:rsidRPr="004F3955">
              <w:rPr>
                <w:rFonts w:ascii="Tahoma" w:hAnsi="Tahoma" w:cs="Tahoma"/>
                <w:sz w:val="48"/>
                <w:szCs w:val="48"/>
              </w:rPr>
              <w:br/>
            </w:r>
            <w:r w:rsidRPr="004F3955">
              <w:rPr>
                <w:rFonts w:ascii="Tahoma" w:hAnsi="Tahoma" w:cs="Tahoma"/>
                <w:sz w:val="48"/>
                <w:szCs w:val="48"/>
              </w:rPr>
              <w:t>"Об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</w:t>
            </w:r>
            <w:r w:rsidRPr="004F3955">
              <w:rPr>
                <w:rFonts w:ascii="Tahoma" w:hAnsi="Tahoma" w:cs="Tahoma"/>
                <w:sz w:val="48"/>
                <w:szCs w:val="48"/>
              </w:rPr>
              <w:t xml:space="preserve"> выполнения задач, поставленных перед Министерством труда и социальной защиты Российской Федерации"</w:t>
            </w:r>
            <w:r w:rsidRPr="004F3955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06.08.2013 N 29279)</w:t>
            </w:r>
          </w:p>
          <w:p w:rsidR="00000000" w:rsidRPr="004F3955" w:rsidRDefault="004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4F395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4F3955" w:rsidRDefault="004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F3955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4F3955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4F3955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4F3955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4F3955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4F3955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4F3955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4F3955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4F3955" w:rsidRDefault="004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F3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4F3955">
      <w:pPr>
        <w:pStyle w:val="ConsPlusNormal"/>
        <w:jc w:val="both"/>
        <w:outlineLvl w:val="0"/>
      </w:pPr>
    </w:p>
    <w:p w:rsidR="00000000" w:rsidRDefault="004F3955">
      <w:pPr>
        <w:pStyle w:val="ConsPlusNormal"/>
        <w:outlineLvl w:val="0"/>
      </w:pPr>
      <w:bookmarkStart w:id="1" w:name="Par1"/>
      <w:bookmarkEnd w:id="1"/>
      <w:r>
        <w:t>Зарегистрировано в Минюсте России 6 августа 2013 г. N 29279</w:t>
      </w:r>
    </w:p>
    <w:p w:rsidR="00000000" w:rsidRDefault="004F3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F3955">
      <w:pPr>
        <w:pStyle w:val="ConsPlusNormal"/>
      </w:pP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4F3955">
      <w:pPr>
        <w:pStyle w:val="ConsPlusNormal"/>
        <w:jc w:val="center"/>
        <w:rPr>
          <w:b/>
          <w:bCs/>
        </w:rPr>
      </w:pP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от 13 июня 2013 г. N 258н</w:t>
      </w:r>
    </w:p>
    <w:p w:rsidR="00000000" w:rsidRDefault="004F3955">
      <w:pPr>
        <w:pStyle w:val="ConsPlusNormal"/>
        <w:jc w:val="center"/>
        <w:rPr>
          <w:b/>
          <w:bCs/>
        </w:rPr>
      </w:pP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ПРЕДОСТАВЛЯЕМЫХ ГРАЖДАНАМИ, ПРЕТЕНДУЮЩИМИ НА ЗАМЕЩЕНИЕ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ДОЛЖНОСТЕЙ, И РАБОТНИКАМИ, ЗАМЕЩАЮЩИМИ ОТДЕЛЬНЫЕ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НА ОСНОВАНИИ ТРУДОВОГО ДОГОВОРА В ОРГАНИЗАЦИЯХ,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СОЗДАННЫХ ДЛЯ ВЫПОЛНЕНИЯ ЗАДАЧ, ПОСТАВЛ</w:t>
      </w:r>
      <w:r>
        <w:rPr>
          <w:b/>
          <w:bCs/>
        </w:rPr>
        <w:t>ЕННЫХ ПЕРЕД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МИНИСТЕРСТВОМ ТРУДА И СОЦИАЛЬНОЙ ЗАЩИТЫ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00000" w:rsidRDefault="004F3955">
      <w:pPr>
        <w:pStyle w:val="ConsPlusNormal"/>
        <w:jc w:val="center"/>
      </w:pPr>
    </w:p>
    <w:p w:rsidR="00000000" w:rsidRDefault="004F3955">
      <w:pPr>
        <w:pStyle w:val="ConsPlusNormal"/>
        <w:jc w:val="center"/>
      </w:pPr>
      <w:r>
        <w:t>Список изменяющих документов</w:t>
      </w:r>
    </w:p>
    <w:p w:rsidR="00000000" w:rsidRDefault="004F3955">
      <w:pPr>
        <w:pStyle w:val="ConsPlusNormal"/>
        <w:jc w:val="center"/>
      </w:pPr>
      <w:r>
        <w:t xml:space="preserve">(в ред. </w:t>
      </w:r>
      <w:hyperlink r:id="rId9" w:tooltip="Приказ Минтруда России от 22.10.2014 N 758н &quot;О внесении изменений в пункт 1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утвержденного приказом Министерства труда и социальной защиты Российской Федерации от 13 июня 20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22.10.2014 N 758н)</w:t>
      </w:r>
    </w:p>
    <w:p w:rsidR="00000000" w:rsidRDefault="004F3955">
      <w:pPr>
        <w:pStyle w:val="ConsPlusNormal"/>
        <w:jc w:val="center"/>
      </w:pPr>
    </w:p>
    <w:p w:rsidR="00000000" w:rsidRDefault="004F3955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Указ Президента РФ от 02.04.2013 N 309 (ред. от 08.03.2015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</w:t>
      </w:r>
      <w:r>
        <w:t>70) приказываю:</w:t>
      </w:r>
    </w:p>
    <w:p w:rsidR="00000000" w:rsidRDefault="004F3955">
      <w:pPr>
        <w:pStyle w:val="ConsPlusNormal"/>
        <w:ind w:firstLine="540"/>
        <w:jc w:val="both"/>
      </w:pPr>
      <w:r>
        <w:t xml:space="preserve">Утвердить </w:t>
      </w:r>
      <w:hyperlink w:anchor="Par37" w:tooltip="Ссылка на текущий документ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</w:t>
      </w:r>
      <w:r>
        <w:t xml:space="preserve">ти на основании трудового договора в организациях, созданных для выполнения задач, поставленных перед </w:t>
      </w:r>
      <w:hyperlink r:id="rId11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Министерством</w:t>
        </w:r>
      </w:hyperlink>
      <w:r>
        <w:t xml:space="preserve"> труда и социальной защиты Российской Федерации (далее - Положение), согласно прилож</w:t>
      </w:r>
      <w:r>
        <w:t>ению.</w:t>
      </w:r>
    </w:p>
    <w:p w:rsidR="00000000" w:rsidRDefault="004F3955">
      <w:pPr>
        <w:pStyle w:val="ConsPlusNormal"/>
        <w:ind w:firstLine="540"/>
        <w:jc w:val="both"/>
      </w:pPr>
    </w:p>
    <w:p w:rsidR="00000000" w:rsidRDefault="004F3955">
      <w:pPr>
        <w:pStyle w:val="ConsPlusNormal"/>
        <w:jc w:val="right"/>
      </w:pPr>
      <w:r>
        <w:t>Министр</w:t>
      </w:r>
    </w:p>
    <w:p w:rsidR="00000000" w:rsidRDefault="004F3955">
      <w:pPr>
        <w:pStyle w:val="ConsPlusNormal"/>
        <w:jc w:val="right"/>
      </w:pPr>
      <w:r>
        <w:t>М.А.ТОПИЛИН</w:t>
      </w:r>
    </w:p>
    <w:p w:rsidR="00000000" w:rsidRDefault="004F3955">
      <w:pPr>
        <w:pStyle w:val="ConsPlusNormal"/>
        <w:jc w:val="right"/>
      </w:pPr>
    </w:p>
    <w:p w:rsidR="00000000" w:rsidRDefault="004F3955">
      <w:pPr>
        <w:pStyle w:val="ConsPlusNormal"/>
        <w:jc w:val="right"/>
      </w:pPr>
    </w:p>
    <w:p w:rsidR="00000000" w:rsidRDefault="004F3955">
      <w:pPr>
        <w:pStyle w:val="ConsPlusNormal"/>
        <w:jc w:val="right"/>
      </w:pPr>
    </w:p>
    <w:p w:rsidR="00000000" w:rsidRDefault="004F3955">
      <w:pPr>
        <w:pStyle w:val="ConsPlusNormal"/>
        <w:jc w:val="right"/>
      </w:pPr>
    </w:p>
    <w:p w:rsidR="00000000" w:rsidRDefault="004F3955">
      <w:pPr>
        <w:pStyle w:val="ConsPlusNormal"/>
        <w:jc w:val="right"/>
      </w:pPr>
    </w:p>
    <w:p w:rsidR="00000000" w:rsidRDefault="004F3955">
      <w:pPr>
        <w:pStyle w:val="ConsPlusNormal"/>
        <w:jc w:val="right"/>
        <w:outlineLvl w:val="0"/>
      </w:pPr>
      <w:bookmarkStart w:id="2" w:name="Par31"/>
      <w:bookmarkEnd w:id="2"/>
      <w:r>
        <w:t>Приложение</w:t>
      </w:r>
    </w:p>
    <w:p w:rsidR="00000000" w:rsidRDefault="004F3955">
      <w:pPr>
        <w:pStyle w:val="ConsPlusNormal"/>
        <w:jc w:val="right"/>
      </w:pPr>
      <w:r>
        <w:t>к приказу Министерства труда</w:t>
      </w:r>
    </w:p>
    <w:p w:rsidR="00000000" w:rsidRDefault="004F3955">
      <w:pPr>
        <w:pStyle w:val="ConsPlusNormal"/>
        <w:jc w:val="right"/>
      </w:pPr>
      <w:r>
        <w:t>и социальной защиты</w:t>
      </w:r>
    </w:p>
    <w:p w:rsidR="00000000" w:rsidRDefault="004F3955">
      <w:pPr>
        <w:pStyle w:val="ConsPlusNormal"/>
        <w:jc w:val="right"/>
      </w:pPr>
      <w:r>
        <w:t>Российской Федерации</w:t>
      </w:r>
    </w:p>
    <w:p w:rsidR="00000000" w:rsidRDefault="004F3955">
      <w:pPr>
        <w:pStyle w:val="ConsPlusNormal"/>
        <w:jc w:val="right"/>
      </w:pPr>
      <w:r>
        <w:t>от 13 июня 2013 г. N 258н</w:t>
      </w:r>
    </w:p>
    <w:p w:rsidR="00000000" w:rsidRDefault="004F3955">
      <w:pPr>
        <w:pStyle w:val="ConsPlusNormal"/>
        <w:ind w:firstLine="540"/>
        <w:jc w:val="both"/>
      </w:pPr>
    </w:p>
    <w:p w:rsidR="00000000" w:rsidRDefault="004F3955">
      <w:pPr>
        <w:pStyle w:val="ConsPlusNormal"/>
        <w:jc w:val="center"/>
        <w:rPr>
          <w:b/>
          <w:bCs/>
        </w:rPr>
      </w:pPr>
      <w:bookmarkStart w:id="3" w:name="Par37"/>
      <w:bookmarkEnd w:id="3"/>
      <w:r>
        <w:rPr>
          <w:b/>
          <w:bCs/>
        </w:rPr>
        <w:t>ПОЛОЖЕНИЕ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ПРЕДОСТАВЛЯЕМЫХ ГРАЖДАНАМИ, ПРЕТЕНДУЮЩИМИ НА ЗАМЕЩЕНИЕ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ДОЛЖНОСТЕЙ, И РАБОТНИКАМИ, ЗАМЕЩАЮЩИМИ ОТДЕЛЬНЫЕ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НА ОСНОВАНИИ ТРУДОВОГО ДОГОВОРА В ОРГАНИЗАЦИЯХ,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СОЗДАННЫХ ДЛЯ ВЫПОЛНЕНИЯ ЗАДАЧ, ПОСТАВЛЕННЫХ ПЕРЕД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МИНИСТЕРСТВОМ ТРУДА И СОЦИАЛЬНОЙ </w:t>
      </w:r>
      <w:r>
        <w:rPr>
          <w:b/>
          <w:bCs/>
        </w:rPr>
        <w:t>ЗАЩИТЫ</w:t>
      </w:r>
    </w:p>
    <w:p w:rsidR="00000000" w:rsidRDefault="004F395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00000" w:rsidRDefault="004F3955">
      <w:pPr>
        <w:pStyle w:val="ConsPlusNormal"/>
        <w:jc w:val="center"/>
      </w:pPr>
    </w:p>
    <w:p w:rsidR="00000000" w:rsidRDefault="004F3955">
      <w:pPr>
        <w:pStyle w:val="ConsPlusNormal"/>
        <w:jc w:val="center"/>
      </w:pPr>
      <w:r>
        <w:t>Список изменяющих документов</w:t>
      </w:r>
    </w:p>
    <w:p w:rsidR="00000000" w:rsidRDefault="004F3955">
      <w:pPr>
        <w:pStyle w:val="ConsPlusNormal"/>
        <w:jc w:val="center"/>
      </w:pPr>
      <w:r>
        <w:t xml:space="preserve">(в ред. </w:t>
      </w:r>
      <w:hyperlink r:id="rId12" w:tooltip="Приказ Минтруда России от 22.10.2014 N 758н &quot;О внесении изменений в пункт 1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утвержденного приказом Министерства труда и социальной защиты Российской Федерации от 13 июня 20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22.10.2014 </w:t>
      </w:r>
      <w:r>
        <w:t>N 758н)</w:t>
      </w:r>
    </w:p>
    <w:p w:rsidR="00000000" w:rsidRDefault="004F3955">
      <w:pPr>
        <w:pStyle w:val="ConsPlusNormal"/>
        <w:jc w:val="center"/>
      </w:pPr>
    </w:p>
    <w:p w:rsidR="00000000" w:rsidRDefault="004F3955">
      <w:pPr>
        <w:pStyle w:val="ConsPlusNormal"/>
        <w:ind w:firstLine="540"/>
        <w:jc w:val="both"/>
      </w:pPr>
      <w:bookmarkStart w:id="4" w:name="Par49"/>
      <w:bookmarkEnd w:id="4"/>
      <w:r>
        <w:t>1. Настоящим Положением определяется порядок осуществления проверки:</w:t>
      </w:r>
    </w:p>
    <w:p w:rsidR="00000000" w:rsidRDefault="004F3955">
      <w:pPr>
        <w:pStyle w:val="ConsPlusNormal"/>
        <w:ind w:firstLine="540"/>
        <w:jc w:val="both"/>
      </w:pPr>
      <w:r>
        <w:lastRenderedPageBreak/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13" w:tooltip="Приказ Минтруда России от 05.06.2013 N 240н (ред. от 03.02.2014) &quot;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труда и социальной защиты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представления гражданами, претендующими на замещение долж</w:t>
      </w:r>
      <w:r>
        <w:t>ностей, и работниками, замещающими должности в организациях, созданных для выполнения задач, поставленных перед Министерством труда и социальной защиты Российской Федерации, сведений о своих доходах, расходах, об имуществе и обязательствах имущественного х</w:t>
      </w:r>
      <w:r>
        <w:t>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труда и социальной защиты Российской Федерации от 5 июня 2013 г. N</w:t>
      </w:r>
      <w:r>
        <w:t xml:space="preserve"> 240н (зарегистрирован Министерством юстиции Российской Федерации 18 июля 2013 г. N 29096):</w:t>
      </w:r>
    </w:p>
    <w:p w:rsidR="00000000" w:rsidRDefault="004F3955">
      <w:pPr>
        <w:pStyle w:val="ConsPlusNormal"/>
        <w:jc w:val="both"/>
      </w:pPr>
      <w:r>
        <w:t xml:space="preserve">(в ред. </w:t>
      </w:r>
      <w:hyperlink r:id="rId14" w:tooltip="Приказ Минтруда России от 22.10.2014 N 758н &quot;О внесении изменений в пункт 1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утвержденного приказом Министерства труда и социальной защиты Российской Федерации от 13 июня 20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22.10.2014 N 758н)</w:t>
      </w:r>
    </w:p>
    <w:p w:rsidR="00000000" w:rsidRDefault="004F3955">
      <w:pPr>
        <w:pStyle w:val="ConsPlusNormal"/>
        <w:ind w:firstLine="540"/>
        <w:jc w:val="both"/>
      </w:pPr>
      <w:r>
        <w:t>гражданами, претендующими на замещение должностей в подведомственных организациях, созданных для выполнения задач, поставленных перед Министерством труда и социальной защиты Российской Федерации (далее - подведомст</w:t>
      </w:r>
      <w:r>
        <w:t>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</w:t>
      </w:r>
      <w:r>
        <w:t xml:space="preserve"> отчетную дату (далее - граждане);</w:t>
      </w:r>
    </w:p>
    <w:p w:rsidR="00000000" w:rsidRDefault="004F3955">
      <w:pPr>
        <w:pStyle w:val="ConsPlusNormal"/>
        <w:ind w:firstLine="540"/>
        <w:jc w:val="both"/>
      </w:pPr>
      <w:r>
        <w:t>работниками, замещающими должности в подведомственных организациях,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</w:t>
      </w:r>
      <w:r>
        <w:t>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 (далее - работники);</w:t>
      </w:r>
    </w:p>
    <w:p w:rsidR="00000000" w:rsidRDefault="004F3955">
      <w:pPr>
        <w:pStyle w:val="ConsPlusNormal"/>
        <w:jc w:val="both"/>
      </w:pPr>
      <w:r>
        <w:t xml:space="preserve">(в ред. </w:t>
      </w:r>
      <w:hyperlink r:id="rId15" w:tooltip="Приказ Минтруда России от 22.10.2014 N 758н &quot;О внесении изменений в пункт 1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утвержденного приказом Министерства труда и социальной защиты Российской Федерации от 13 июня 20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22.10.2014 N 758н)</w:t>
      </w:r>
    </w:p>
    <w:p w:rsidR="00000000" w:rsidRDefault="004F3955">
      <w:pPr>
        <w:pStyle w:val="ConsPlusNormal"/>
        <w:ind w:firstLine="540"/>
        <w:jc w:val="both"/>
      </w:pPr>
      <w:r>
        <w:t>б) достоверности и полноты сведений, представленных гражданами при поступлении на работу в подведомственные организаци</w:t>
      </w:r>
      <w:r>
        <w:t>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00000" w:rsidRDefault="004F3955">
      <w:pPr>
        <w:pStyle w:val="ConsPlusNormal"/>
        <w:jc w:val="both"/>
      </w:pPr>
      <w:r>
        <w:t xml:space="preserve">(в ред. </w:t>
      </w:r>
      <w:hyperlink r:id="rId16" w:tooltip="Приказ Минтруда России от 22.10.2014 N 758н &quot;О внесении изменений в пункт 1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утвержденного приказом Министерства труда и социальной защиты Российской Федерации от 13 июня 20{КонсультантПлюс}" w:history="1">
        <w:r>
          <w:rPr>
            <w:color w:val="0000FF"/>
          </w:rPr>
          <w:t>Приказа</w:t>
        </w:r>
      </w:hyperlink>
      <w:r>
        <w:t xml:space="preserve"> Минтруда России от 22.10.2014 N 758н)</w:t>
      </w:r>
    </w:p>
    <w:p w:rsidR="00000000" w:rsidRDefault="004F3955">
      <w:pPr>
        <w:pStyle w:val="ConsPlusNormal"/>
        <w:ind w:firstLine="540"/>
        <w:jc w:val="both"/>
      </w:pPr>
      <w:r>
        <w:t>в) соблюдения работниками в течение трех лет, предшествующих поступлению информации, явившейся основанием для осуществлен</w:t>
      </w:r>
      <w:r>
        <w:t xml:space="preserve">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7" w:tooltip="Федеральный закон от 25.12.2008 N 273-ФЗ (ред. от 22.12.2014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</w:t>
      </w:r>
      <w:r>
        <w:t xml:space="preserve"> 6961) и другими федеральными законами (далее - требования к должностному поведению).</w:t>
      </w:r>
    </w:p>
    <w:p w:rsidR="00000000" w:rsidRDefault="004F3955">
      <w:pPr>
        <w:pStyle w:val="ConsPlusNormal"/>
        <w:jc w:val="both"/>
      </w:pPr>
      <w:r>
        <w:t xml:space="preserve">(пп. "в" в ред. </w:t>
      </w:r>
      <w:hyperlink r:id="rId18" w:tooltip="Приказ Минтруда России от 22.10.2014 N 758н &quot;О внесении изменений в пункт 1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утвержденного приказом Министерства труда и социальной защиты Российской Федерации от 13 июня 20{КонсультантПлюс}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Минтруда России от 22.10.2014 N 758н)</w:t>
      </w:r>
    </w:p>
    <w:p w:rsidR="00000000" w:rsidRDefault="004F3955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ar49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пред</w:t>
      </w:r>
      <w:r>
        <w:t xml:space="preserve">усмотренных </w:t>
      </w:r>
      <w:hyperlink r:id="rId19" w:tooltip="Приказ Минтруда России от 27.05.2013 N 223н (ред. от 18.02.2014) &quot;О перечне должностей, замещаемых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замещаемых на основании трудового договора в организациях, созданных дл</w:t>
      </w:r>
      <w:r>
        <w:t>я выполнения задач, поставленных перед Министерством труда и социальной защиты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</w:t>
      </w:r>
      <w:r>
        <w:t>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труда и социальной защиты Российской Федерации от 27 мая 20</w:t>
      </w:r>
      <w:r>
        <w:t xml:space="preserve">13 г. N 223н (зарегистрирован Министерством юстиции Российской Федерации 5 июня 2013 г. N 28690) (далее - Перечень должностей), и работников, должности которых предусмотрены </w:t>
      </w:r>
      <w:hyperlink r:id="rId20" w:tooltip="Приказ Минтруда России от 27.05.2013 N 223н (ред. от 18.02.2014) &quot;О перечне должностей, замещаемых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{КонсультантПлюс}" w:history="1">
        <w:r>
          <w:rPr>
            <w:color w:val="0000FF"/>
          </w:rPr>
          <w:t>Перечнем</w:t>
        </w:r>
      </w:hyperlink>
      <w:r>
        <w:t xml:space="preserve"> должностей.</w:t>
      </w:r>
    </w:p>
    <w:p w:rsidR="00000000" w:rsidRDefault="004F3955">
      <w:pPr>
        <w:pStyle w:val="ConsPlusNormal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представляемых работником, должность которого не пред</w:t>
      </w:r>
      <w:r>
        <w:t xml:space="preserve">усмотрена </w:t>
      </w:r>
      <w:hyperlink r:id="rId21" w:tooltip="Приказ Минтруда России от 27.05.2013 N 223н (ред. от 18.02.2014) &quot;О перечне должностей, замещаемых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включенной в </w:t>
      </w:r>
      <w:hyperlink r:id="rId22" w:tooltip="Приказ Минтруда России от 27.05.2013 N 223н (ред. от 18.02.2014) &quot;О перечне должностей, замещаемых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{КонсультантПлюс}" w:history="1">
        <w:r>
          <w:rPr>
            <w:color w:val="0000FF"/>
          </w:rPr>
          <w:t>Перечень</w:t>
        </w:r>
      </w:hyperlink>
      <w:r>
        <w:t xml:space="preserve"> должностей, осуществляется в порядке, установленном настоящим Положением.</w:t>
      </w:r>
    </w:p>
    <w:p w:rsidR="00000000" w:rsidRDefault="004F3955">
      <w:pPr>
        <w:pStyle w:val="ConsPlusNormal"/>
        <w:ind w:firstLine="540"/>
        <w:jc w:val="both"/>
      </w:pPr>
      <w:bookmarkStart w:id="5" w:name="Par61"/>
      <w:bookmarkEnd w:id="5"/>
      <w:r>
        <w:t>4. Проверка осуществляется:</w:t>
      </w:r>
    </w:p>
    <w:p w:rsidR="00000000" w:rsidRDefault="004F3955">
      <w:pPr>
        <w:pStyle w:val="ConsPlusNormal"/>
        <w:ind w:firstLine="540"/>
        <w:jc w:val="both"/>
      </w:pPr>
      <w:r>
        <w:t>Депа</w:t>
      </w:r>
      <w:r>
        <w:t>ртаментом управления делами Министерства труда и социальной защиты Российской Федерации (далее - Департамент управления делами Министерства) по решению Министра труда и социальной защиты Российской Федерации (далее - Министр) - в отношении граждан и работн</w:t>
      </w:r>
      <w:r>
        <w:t>иков, для которых работодателем является Министр;</w:t>
      </w:r>
    </w:p>
    <w:p w:rsidR="00000000" w:rsidRDefault="004F3955">
      <w:pPr>
        <w:pStyle w:val="ConsPlusNormal"/>
        <w:ind w:firstLine="540"/>
        <w:jc w:val="both"/>
      </w:pPr>
      <w:r>
        <w:t xml:space="preserve">структурным подразделением и (или) должностными лицами, ответственными за работу по </w:t>
      </w:r>
      <w:r>
        <w:lastRenderedPageBreak/>
        <w:t xml:space="preserve">профилактике коррупционных и иных правонарушений в подведомственной организации, по решению руководителя подведомственной </w:t>
      </w:r>
      <w:r>
        <w:t>организации - в отношении граждан и работников, для которых работодателем является руководитель подведомственной организации.</w:t>
      </w:r>
    </w:p>
    <w:p w:rsidR="00000000" w:rsidRDefault="004F3955">
      <w:pPr>
        <w:pStyle w:val="ConsPlusNormal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</w:t>
      </w:r>
      <w:r>
        <w:t>ме.</w:t>
      </w:r>
    </w:p>
    <w:p w:rsidR="00000000" w:rsidRDefault="004F3955">
      <w:pPr>
        <w:pStyle w:val="ConsPlusNormal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00000" w:rsidRDefault="004F3955">
      <w:pPr>
        <w:pStyle w:val="ConsPlusNormal"/>
        <w:ind w:firstLine="540"/>
        <w:jc w:val="both"/>
      </w:pPr>
      <w:r>
        <w:t>а) правоохранительными и налоговыми органами;</w:t>
      </w:r>
    </w:p>
    <w:p w:rsidR="00000000" w:rsidRDefault="004F395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</w:t>
      </w:r>
      <w:r>
        <w:t>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4F3955">
      <w:pPr>
        <w:pStyle w:val="ConsPlusNormal"/>
        <w:ind w:firstLine="540"/>
        <w:jc w:val="both"/>
      </w:pPr>
      <w:r>
        <w:t>в) Общественной палатой Российской Федерации;</w:t>
      </w:r>
    </w:p>
    <w:p w:rsidR="00000000" w:rsidRDefault="004F3955">
      <w:pPr>
        <w:pStyle w:val="ConsPlusNormal"/>
        <w:ind w:firstLine="540"/>
        <w:jc w:val="both"/>
      </w:pPr>
      <w:r>
        <w:t>г) общероссийскими средствами массовой информации;</w:t>
      </w:r>
    </w:p>
    <w:p w:rsidR="00000000" w:rsidRDefault="004F3955">
      <w:pPr>
        <w:pStyle w:val="ConsPlusNormal"/>
        <w:ind w:firstLine="540"/>
        <w:jc w:val="both"/>
      </w:pPr>
      <w:r>
        <w:t xml:space="preserve">д) Департаментом управления делами </w:t>
      </w:r>
      <w:r>
        <w:t>Министерства, структурным подразделением и (или) должностными лицами, ответственными за работу по профилактике коррупционных и иных правонарушений в подведомственной организации, а также кадровой службой или должностным лицом, ответственным за кадровую раб</w:t>
      </w:r>
      <w:r>
        <w:t>оту в подведомственной организации.</w:t>
      </w:r>
    </w:p>
    <w:p w:rsidR="00000000" w:rsidRDefault="004F3955">
      <w:pPr>
        <w:pStyle w:val="ConsPlusNormal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000000" w:rsidRDefault="004F3955">
      <w:pPr>
        <w:pStyle w:val="ConsPlusNormal"/>
        <w:ind w:firstLine="540"/>
        <w:jc w:val="both"/>
      </w:pPr>
      <w: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t>лицами, принявшими решение о ее проведении.</w:t>
      </w:r>
    </w:p>
    <w:p w:rsidR="00000000" w:rsidRDefault="004F3955">
      <w:pPr>
        <w:pStyle w:val="ConsPlusNormal"/>
        <w:ind w:firstLine="540"/>
        <w:jc w:val="both"/>
      </w:pPr>
      <w:r>
        <w:t>8. Департамент управления делами Министерства, структурное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</w:t>
      </w:r>
      <w:r>
        <w:t>яют проверку:</w:t>
      </w:r>
    </w:p>
    <w:p w:rsidR="00000000" w:rsidRDefault="004F3955">
      <w:pPr>
        <w:pStyle w:val="ConsPlusNormal"/>
        <w:ind w:firstLine="540"/>
        <w:jc w:val="both"/>
      </w:pPr>
      <w:bookmarkStart w:id="6" w:name="Par74"/>
      <w:bookmarkEnd w:id="6"/>
      <w:r>
        <w:t>а) самостоятельно;</w:t>
      </w:r>
    </w:p>
    <w:p w:rsidR="00000000" w:rsidRDefault="004F3955">
      <w:pPr>
        <w:pStyle w:val="ConsPlusNormal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3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</w:t>
      </w:r>
      <w:r>
        <w:t xml:space="preserve"> 144-ФЗ "Об оперативно-розыскной деятельности" (Собрание законодательства Российской Федерации, 1995, N 33, ст. 3349; 2005, N 49, ст. 5128; 2007, N 31, ст. 4011; 2008, N 52, ст. 6227; 2011, N 1, ст. 16; N 48, ст. 6730; 2013, N 14, ст. 1661) (далее - Федера</w:t>
      </w:r>
      <w:r>
        <w:t>льный закон "Об оперативно-розыскной деятельности").</w:t>
      </w:r>
    </w:p>
    <w:p w:rsidR="00000000" w:rsidRDefault="004F3955">
      <w:pPr>
        <w:pStyle w:val="ConsPlusNormal"/>
        <w:ind w:firstLine="540"/>
        <w:jc w:val="both"/>
      </w:pPr>
      <w:r>
        <w:t xml:space="preserve">9. При осуществлении проверки, предусмотренной </w:t>
      </w:r>
      <w:hyperlink w:anchor="Par74" w:tooltip="Ссылка на текущий документ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лица, ответственные за работу по профилактике коррупционных и иных правонарушений в подведомственной организации, и должностные лица Департамента управления делами Министерства вправе:</w:t>
      </w:r>
    </w:p>
    <w:p w:rsidR="00000000" w:rsidRDefault="004F3955">
      <w:pPr>
        <w:pStyle w:val="ConsPlusNormal"/>
        <w:ind w:firstLine="540"/>
        <w:jc w:val="both"/>
      </w:pPr>
      <w:r>
        <w:t>а) проводить беседу с гражданином ил</w:t>
      </w:r>
      <w:r>
        <w:t>и работником;</w:t>
      </w:r>
    </w:p>
    <w:p w:rsidR="00000000" w:rsidRDefault="004F3955">
      <w:pPr>
        <w:pStyle w:val="ConsPlusNormal"/>
        <w:ind w:firstLine="540"/>
        <w:jc w:val="both"/>
      </w:pPr>
      <w:r>
        <w:t>б) изучать представленные гражданином или работником дополнительные материалы;</w:t>
      </w:r>
    </w:p>
    <w:p w:rsidR="00000000" w:rsidRDefault="004F3955">
      <w:pPr>
        <w:pStyle w:val="ConsPlusNormal"/>
        <w:ind w:firstLine="540"/>
        <w:jc w:val="both"/>
      </w:pPr>
      <w:r>
        <w:t>в) получать от гражданина или работника пояснения по представленным им материалам;</w:t>
      </w:r>
    </w:p>
    <w:p w:rsidR="00000000" w:rsidRDefault="004F3955">
      <w:pPr>
        <w:pStyle w:val="ConsPlusNormal"/>
        <w:ind w:firstLine="540"/>
        <w:jc w:val="both"/>
      </w:pPr>
      <w:bookmarkStart w:id="7" w:name="Par80"/>
      <w:bookmarkEnd w:id="7"/>
      <w:r>
        <w:t>г) подготавливать проекты запросов (кроме запросов, касающихся осущест</w:t>
      </w:r>
      <w:r>
        <w:t xml:space="preserve">вления оперативно-розыскной деятельности или ее результатов) в органы прокуратуры Российской Федерации, федеральные государственные органы, в кредитные организации, налоговые органы Российской Федерации и органы, осуществляющие государственную регистрацию </w:t>
      </w:r>
      <w:r>
        <w:t>прав на недвижимое имущество и сделок с ним,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</w:t>
      </w:r>
      <w:r>
        <w:t>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достоверности и полноте сведен</w:t>
      </w:r>
      <w:r>
        <w:t>ий, представленных гражданином в соответствии с нормативными правовыми актами Российской Федерации; о соблюдении работником требований к должностному поведению;</w:t>
      </w:r>
    </w:p>
    <w:p w:rsidR="00000000" w:rsidRDefault="004F3955">
      <w:pPr>
        <w:pStyle w:val="ConsPlusNormal"/>
        <w:ind w:firstLine="540"/>
        <w:jc w:val="both"/>
      </w:pPr>
      <w:r>
        <w:t>д) осуществлять анализ сведений, представленных гражданином или работником в соответствии с зак</w:t>
      </w:r>
      <w:r>
        <w:t>онодательством Российской Федерации о противодействии коррупции.</w:t>
      </w:r>
    </w:p>
    <w:p w:rsidR="00000000" w:rsidRDefault="004F3955">
      <w:pPr>
        <w:pStyle w:val="ConsPlusNormal"/>
        <w:ind w:firstLine="540"/>
        <w:jc w:val="both"/>
      </w:pPr>
      <w:bookmarkStart w:id="8" w:name="Par82"/>
      <w:bookmarkEnd w:id="8"/>
      <w:r>
        <w:t xml:space="preserve">10. В запросе, предусмотренном </w:t>
      </w:r>
      <w:hyperlink w:anchor="Par80" w:tooltip="Ссылка на текущий документ" w:history="1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000000" w:rsidRDefault="004F3955">
      <w:pPr>
        <w:pStyle w:val="ConsPlusNormal"/>
        <w:ind w:firstLine="540"/>
        <w:jc w:val="both"/>
      </w:pPr>
      <w:r>
        <w:t>а) фамилия, имя, отчество руководител</w:t>
      </w:r>
      <w:r>
        <w:t>я государственного органа или организации, в которые направляется запрос;</w:t>
      </w:r>
    </w:p>
    <w:p w:rsidR="00000000" w:rsidRDefault="004F3955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00000" w:rsidRDefault="004F3955">
      <w:pPr>
        <w:pStyle w:val="ConsPlusNormal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</w:t>
      </w:r>
      <w:r>
        <w:lastRenderedPageBreak/>
        <w:t xml:space="preserve">пребывания, должность </w:t>
      </w:r>
      <w:r>
        <w:t>и место работы гражданина или работника,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</w:t>
      </w:r>
      <w:r>
        <w:t>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должностному поведению;</w:t>
      </w:r>
    </w:p>
    <w:p w:rsidR="00000000" w:rsidRDefault="004F3955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000000" w:rsidRDefault="004F3955">
      <w:pPr>
        <w:pStyle w:val="ConsPlusNormal"/>
        <w:ind w:firstLine="540"/>
        <w:jc w:val="both"/>
      </w:pPr>
      <w:r>
        <w:t>д) срок предс</w:t>
      </w:r>
      <w:r>
        <w:t>тавления запрашиваемых сведений;</w:t>
      </w:r>
    </w:p>
    <w:p w:rsidR="00000000" w:rsidRDefault="004F3955">
      <w:pPr>
        <w:pStyle w:val="ConsPlusNormal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000000" w:rsidRDefault="004F3955">
      <w:pPr>
        <w:pStyle w:val="ConsPlusNormal"/>
        <w:ind w:firstLine="540"/>
        <w:jc w:val="both"/>
      </w:pPr>
      <w:r>
        <w:t>ж) другие необходимые сведения.</w:t>
      </w:r>
    </w:p>
    <w:p w:rsidR="00000000" w:rsidRDefault="004F3955">
      <w:pPr>
        <w:pStyle w:val="ConsPlusNormal"/>
        <w:ind w:firstLine="540"/>
        <w:jc w:val="both"/>
      </w:pPr>
      <w:r>
        <w:t xml:space="preserve">11. В запросе о проведении оперативно-розыскных мероприятий помимо сведений, перечисленных в </w:t>
      </w:r>
      <w:hyperlink w:anchor="Par82" w:tooltip="Ссылка на текущий документ" w:history="1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</w:t>
      </w:r>
      <w:r>
        <w:t xml:space="preserve">лка на соответствующие положения Федерального </w:t>
      </w:r>
      <w:hyperlink r:id="rId24" w:tooltip="Федеральный закон от 12.08.1995 N 144-ФЗ (ред. от 21.12.2013) &quot;Об оперативно-розыскн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00000" w:rsidRDefault="004F3955">
      <w:pPr>
        <w:pStyle w:val="ConsPlusNormal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Мини</w:t>
      </w:r>
      <w:r>
        <w:t>стром.</w:t>
      </w:r>
    </w:p>
    <w:p w:rsidR="00000000" w:rsidRDefault="004F3955">
      <w:pPr>
        <w:pStyle w:val="ConsPlusNormal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</w:t>
      </w:r>
      <w:r>
        <w:t xml:space="preserve">х должности, предусмотренные </w:t>
      </w:r>
      <w:hyperlink r:id="rId25" w:tooltip="Приказ Минтруда России от 27.05.2013 N 223н (ред. от 18.02.2014) &quot;О перечне должностей, замещаемых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для которых работодателем является руководитель подвед</w:t>
      </w:r>
      <w:r>
        <w:t>омственной организации, направляются Министром по ходатайству руководителя подведомственной организации.</w:t>
      </w:r>
    </w:p>
    <w:p w:rsidR="00000000" w:rsidRDefault="004F3955">
      <w:pPr>
        <w:pStyle w:val="ConsPlusNormal"/>
        <w:ind w:firstLine="540"/>
        <w:jc w:val="both"/>
      </w:pPr>
      <w:r>
        <w:t>13. Директор Департамента управления делами Министерства, руководитель структурного подразделения или должностное лицо, ответственное за работу по проф</w:t>
      </w:r>
      <w:r>
        <w:t>илактике коррупционных и иных правонарушений в подведомственной организации, обеспечивают:</w:t>
      </w:r>
    </w:p>
    <w:p w:rsidR="00000000" w:rsidRDefault="004F3955">
      <w:pPr>
        <w:pStyle w:val="ConsPlusNormal"/>
        <w:ind w:firstLine="540"/>
        <w:jc w:val="both"/>
      </w:pPr>
      <w:r>
        <w:t>а) уведомление в письменной форме работника о начале в отношении него проверки - в течение 2 рабочих дней со дня получения соответствующего решения;</w:t>
      </w:r>
    </w:p>
    <w:p w:rsidR="00000000" w:rsidRDefault="004F3955">
      <w:pPr>
        <w:pStyle w:val="ConsPlusNormal"/>
        <w:ind w:firstLine="540"/>
        <w:jc w:val="both"/>
      </w:pPr>
      <w:r>
        <w:t>б) информировани</w:t>
      </w:r>
      <w:r>
        <w:t xml:space="preserve">е работника, в случае его обращения, о том, какие представляемые им сведения, указанные в </w:t>
      </w:r>
      <w:hyperlink w:anchor="Par49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 - в течение 7 рабочих дней со дня обращения, а при наличии уваж</w:t>
      </w:r>
      <w:r>
        <w:t>ительной причины - в согласованный с ним срок.</w:t>
      </w:r>
    </w:p>
    <w:p w:rsidR="00000000" w:rsidRDefault="004F3955">
      <w:pPr>
        <w:pStyle w:val="ConsPlusNormal"/>
        <w:ind w:firstLine="540"/>
        <w:jc w:val="both"/>
      </w:pPr>
      <w:bookmarkStart w:id="9" w:name="Par96"/>
      <w:bookmarkEnd w:id="9"/>
      <w:r>
        <w:t>14. Работник вправе:</w:t>
      </w:r>
    </w:p>
    <w:p w:rsidR="00000000" w:rsidRDefault="004F3955">
      <w:pPr>
        <w:pStyle w:val="ConsPlusNormal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000000" w:rsidRDefault="004F3955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00000" w:rsidRDefault="004F3955">
      <w:pPr>
        <w:pStyle w:val="ConsPlusNormal"/>
        <w:ind w:firstLine="540"/>
        <w:jc w:val="both"/>
      </w:pPr>
      <w:r>
        <w:t>в)</w:t>
      </w:r>
      <w:r>
        <w:t xml:space="preserve"> обращаться в Департамент управления делами Министерства, структурное подразделение или к должностному лицу, ответственным за профилактику коррупционных и иных правонарушений в подведомственной организации, с подлежащим удовлетворению ходатайством о провед</w:t>
      </w:r>
      <w:r>
        <w:t xml:space="preserve">ении с ним беседы о представленных им сведениях, предусмотренных </w:t>
      </w:r>
      <w:hyperlink w:anchor="Par49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настоящего Положения.</w:t>
      </w:r>
    </w:p>
    <w:p w:rsidR="00000000" w:rsidRDefault="004F3955">
      <w:pPr>
        <w:pStyle w:val="ConsPlusNormal"/>
        <w:ind w:firstLine="540"/>
        <w:jc w:val="both"/>
      </w:pPr>
      <w:r>
        <w:t xml:space="preserve">15. Пояснения, указанные в </w:t>
      </w:r>
      <w:hyperlink w:anchor="Par96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настоящего Пол</w:t>
      </w:r>
      <w:r>
        <w:t>ожения, приобщаются к материалам проверки.</w:t>
      </w:r>
    </w:p>
    <w:p w:rsidR="00000000" w:rsidRDefault="004F3955">
      <w:pPr>
        <w:pStyle w:val="ConsPlusNormal"/>
        <w:ind w:firstLine="540"/>
        <w:jc w:val="both"/>
      </w:pPr>
      <w:r>
        <w:t xml:space="preserve">16. По окончании проверки Департамент управления делами Министерства, структурное подразделение или должностное лицо, ответственные за работу по профилактике коррупционных и иных правонарушений в подведомственной </w:t>
      </w:r>
      <w:r>
        <w:t xml:space="preserve">организации, обязаны ознакомить работника с результатами проверки с соблюдением </w:t>
      </w:r>
      <w:hyperlink r:id="rId2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4F3955">
      <w:pPr>
        <w:pStyle w:val="ConsPlusNormal"/>
        <w:ind w:firstLine="540"/>
        <w:jc w:val="both"/>
      </w:pPr>
      <w:r>
        <w:t>17. На период проведения проверки работник может быть отстра</w:t>
      </w:r>
      <w:r>
        <w:t xml:space="preserve">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ar6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000000" w:rsidRDefault="004F3955">
      <w:pPr>
        <w:pStyle w:val="ConsPlusNormal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решений:</w:t>
      </w:r>
    </w:p>
    <w:p w:rsidR="00000000" w:rsidRDefault="004F3955">
      <w:pPr>
        <w:pStyle w:val="ConsPlusNormal"/>
        <w:ind w:firstLine="540"/>
        <w:jc w:val="both"/>
      </w:pPr>
      <w:r>
        <w:t>а) о назначении гражданина на должность;</w:t>
      </w:r>
    </w:p>
    <w:p w:rsidR="00000000" w:rsidRDefault="004F3955">
      <w:pPr>
        <w:pStyle w:val="ConsPlusNormal"/>
        <w:ind w:firstLine="540"/>
        <w:jc w:val="both"/>
      </w:pPr>
      <w:r>
        <w:t>б) об отказе гражданину в назначении на должность;</w:t>
      </w:r>
    </w:p>
    <w:p w:rsidR="00000000" w:rsidRDefault="004F3955">
      <w:pPr>
        <w:pStyle w:val="ConsPlusNormal"/>
        <w:ind w:firstLine="540"/>
        <w:jc w:val="both"/>
      </w:pPr>
      <w:r>
        <w:t>в) об отсутствии оснований для применения к работнику мер дисциплинарной ответственности;</w:t>
      </w:r>
    </w:p>
    <w:p w:rsidR="00000000" w:rsidRDefault="004F3955">
      <w:pPr>
        <w:pStyle w:val="ConsPlusNormal"/>
        <w:ind w:firstLine="540"/>
        <w:jc w:val="both"/>
      </w:pPr>
      <w:r>
        <w:t>г) о применение к работнику мер дисциплинарной ответственности.</w:t>
      </w:r>
    </w:p>
    <w:p w:rsidR="00000000" w:rsidRDefault="004F3955">
      <w:pPr>
        <w:pStyle w:val="ConsPlusNormal"/>
        <w:ind w:firstLine="540"/>
        <w:jc w:val="both"/>
      </w:pPr>
      <w:r>
        <w:t>19. При установлении в ходе проверки обстоятельств,</w:t>
      </w:r>
      <w:r>
        <w:t xml:space="preserve">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 в соответствии с их компетенцией.</w:t>
      </w:r>
    </w:p>
    <w:p w:rsidR="00000000" w:rsidRDefault="004F3955">
      <w:pPr>
        <w:pStyle w:val="ConsPlusNormal"/>
        <w:ind w:firstLine="540"/>
        <w:jc w:val="both"/>
      </w:pPr>
      <w:r>
        <w:t>20. Сведения о результатах проверки с письменного согласия</w:t>
      </w:r>
      <w:r>
        <w:t xml:space="preserve"> лица, принявшего решение о ее </w:t>
      </w:r>
      <w:r>
        <w:lastRenderedPageBreak/>
        <w:t xml:space="preserve">проведении в соответствии с </w:t>
      </w:r>
      <w:hyperlink w:anchor="Par61" w:tooltip="Ссылка на текущий документ" w:history="1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Департаментом управления делами Министерства, структурным подразделением или должностным лицом, </w:t>
      </w:r>
      <w:r>
        <w:t>ответственными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которых проводилась проверка, правоохранительным и налоговым органам, по</w:t>
      </w:r>
      <w:r>
        <w:t>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</w:t>
      </w:r>
      <w:r>
        <w:t xml:space="preserve">цию, явившуюся основанием для проведения проверки, с соблюдением </w:t>
      </w:r>
      <w:hyperlink r:id="rId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 и государственной тайне.</w:t>
      </w:r>
    </w:p>
    <w:p w:rsidR="00000000" w:rsidRDefault="004F3955">
      <w:pPr>
        <w:pStyle w:val="ConsPlusNormal"/>
        <w:ind w:firstLine="540"/>
        <w:jc w:val="both"/>
      </w:pPr>
      <w:r>
        <w:t>21. Материалы проверок хранятся в соответствии с дейс</w:t>
      </w:r>
      <w:r>
        <w:t>твующим законодательством Российской Федерации.</w:t>
      </w:r>
    </w:p>
    <w:p w:rsidR="00000000" w:rsidRDefault="004F3955">
      <w:pPr>
        <w:pStyle w:val="ConsPlusNormal"/>
        <w:ind w:firstLine="540"/>
        <w:jc w:val="both"/>
      </w:pPr>
    </w:p>
    <w:p w:rsidR="00000000" w:rsidRDefault="004F3955">
      <w:pPr>
        <w:pStyle w:val="ConsPlusNormal"/>
        <w:ind w:firstLine="540"/>
        <w:jc w:val="both"/>
      </w:pPr>
    </w:p>
    <w:p w:rsidR="004F3955" w:rsidRDefault="004F3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F3955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55" w:rsidRDefault="004F3955">
      <w:pPr>
        <w:spacing w:after="0" w:line="240" w:lineRule="auto"/>
      </w:pPr>
      <w:r>
        <w:separator/>
      </w:r>
    </w:p>
  </w:endnote>
  <w:endnote w:type="continuationSeparator" w:id="0">
    <w:p w:rsidR="004F3955" w:rsidRDefault="004F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395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4F395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F3955" w:rsidRDefault="004F39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4F3955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4F3955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F3955" w:rsidRDefault="004F39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F3955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F3955" w:rsidRDefault="004F395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4F3955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F3955">
            <w:rPr>
              <w:rFonts w:ascii="Tahoma" w:hAnsi="Tahoma" w:cs="Tahoma"/>
              <w:sz w:val="20"/>
              <w:szCs w:val="20"/>
            </w:rPr>
            <w:fldChar w:fldCharType="begin"/>
          </w:r>
          <w:r w:rsidRPr="004F3955">
            <w:rPr>
              <w:rFonts w:ascii="Tahoma" w:hAnsi="Tahoma" w:cs="Tahoma"/>
              <w:sz w:val="20"/>
              <w:szCs w:val="20"/>
            </w:rPr>
            <w:instrText>\PAGE</w:instrText>
          </w:r>
          <w:r w:rsidR="00D43D83" w:rsidRPr="004F395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43D83" w:rsidRPr="004F3955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4F3955">
            <w:rPr>
              <w:rFonts w:ascii="Tahoma" w:hAnsi="Tahoma" w:cs="Tahoma"/>
              <w:sz w:val="20"/>
              <w:szCs w:val="20"/>
            </w:rPr>
            <w:fldChar w:fldCharType="end"/>
          </w:r>
          <w:r w:rsidRPr="004F3955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F3955">
            <w:rPr>
              <w:rFonts w:ascii="Tahoma" w:hAnsi="Tahoma" w:cs="Tahoma"/>
              <w:sz w:val="20"/>
              <w:szCs w:val="20"/>
            </w:rPr>
            <w:fldChar w:fldCharType="begin"/>
          </w:r>
          <w:r w:rsidRPr="004F3955">
            <w:rPr>
              <w:rFonts w:ascii="Tahoma" w:hAnsi="Tahoma" w:cs="Tahoma"/>
              <w:sz w:val="20"/>
              <w:szCs w:val="20"/>
            </w:rPr>
            <w:instrText>\NUMPAGES</w:instrText>
          </w:r>
          <w:r w:rsidR="00D43D83" w:rsidRPr="004F395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43D83" w:rsidRPr="004F3955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4F3955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F395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55" w:rsidRDefault="004F3955">
      <w:pPr>
        <w:spacing w:after="0" w:line="240" w:lineRule="auto"/>
      </w:pPr>
      <w:r>
        <w:separator/>
      </w:r>
    </w:p>
  </w:footnote>
  <w:footnote w:type="continuationSeparator" w:id="0">
    <w:p w:rsidR="004F3955" w:rsidRDefault="004F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4F395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F3955" w:rsidRDefault="004F395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4F3955">
            <w:rPr>
              <w:rFonts w:ascii="Tahoma" w:hAnsi="Tahoma" w:cs="Tahoma"/>
              <w:sz w:val="16"/>
              <w:szCs w:val="16"/>
            </w:rPr>
            <w:t>Приказ Минтруда России от 13.06.2013 N 258н</w:t>
          </w:r>
          <w:r w:rsidRPr="004F3955">
            <w:rPr>
              <w:rFonts w:ascii="Tahoma" w:hAnsi="Tahoma" w:cs="Tahoma"/>
              <w:sz w:val="16"/>
              <w:szCs w:val="16"/>
            </w:rPr>
            <w:br/>
            <w:t>(ред. от 22.10.2014)</w:t>
          </w:r>
          <w:r w:rsidRPr="004F3955">
            <w:rPr>
              <w:rFonts w:ascii="Tahoma" w:hAnsi="Tahoma" w:cs="Tahoma"/>
              <w:sz w:val="16"/>
              <w:szCs w:val="16"/>
            </w:rPr>
            <w:br/>
            <w:t>"Об утверждении Положения о проверке достоверности и 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F3955" w:rsidRDefault="004F39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4F3955" w:rsidRDefault="004F395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F3955" w:rsidRDefault="004F395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3955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F3955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F3955">
            <w:rPr>
              <w:rFonts w:ascii="Tahoma" w:hAnsi="Tahoma" w:cs="Tahoma"/>
              <w:sz w:val="18"/>
              <w:szCs w:val="18"/>
            </w:rPr>
            <w:br/>
          </w:r>
          <w:r w:rsidRPr="004F3955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4F395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4F3955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D83"/>
    <w:rsid w:val="004F3955"/>
    <w:rsid w:val="00D4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CE1A65-86F7-40C2-AC2D-7A5D1541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2C4CBE43C5731EEA0528DFC46713FDF38476E6152902872DCE8C8F5F9E4BD13A28574ED0E373B8CRCK5F" TargetMode="External"/><Relationship Id="rId18" Type="http://schemas.openxmlformats.org/officeDocument/2006/relationships/hyperlink" Target="consultantplus://offline/ref=E2C4CBE43C5731EEA0528DFC46713FDF38466F66509A2872DCE8C8F5F9E4BD13A28574ED0E373B8ERCK2F" TargetMode="External"/><Relationship Id="rId26" Type="http://schemas.openxmlformats.org/officeDocument/2006/relationships/hyperlink" Target="consultantplus://offline/ref=E2C4CBE43C5731EEA0528DFC46713FDF3042676F56997578D4B1C4F7FEEBE204A5CC78EC0E373BR8K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C4CBE43C5731EEA0528DFC46713FDF38476F60579A2872DCE8C8F5F9E4BD13A28574ED0E373B8ERCK2F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E2C4CBE43C5731EEA0528DFC46713FDF38466F66509A2872DCE8C8F5F9E4BD13A28574ED0E373B8FRCK5F" TargetMode="External"/><Relationship Id="rId17" Type="http://schemas.openxmlformats.org/officeDocument/2006/relationships/hyperlink" Target="consultantplus://offline/ref=E2C4CBE43C5731EEA0528DFC46713FDF38466C6253912872DCE8C8F5F9REK4F" TargetMode="External"/><Relationship Id="rId25" Type="http://schemas.openxmlformats.org/officeDocument/2006/relationships/hyperlink" Target="consultantplus://offline/ref=E2C4CBE43C5731EEA0528DFC46713FDF38476F60579A2872DCE8C8F5F9E4BD13A28574ED0E373B8ERCK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C4CBE43C5731EEA0528DFC46713FDF38466F66509A2872DCE8C8F5F9E4BD13A28574ED0E373B8ERCK3F" TargetMode="External"/><Relationship Id="rId20" Type="http://schemas.openxmlformats.org/officeDocument/2006/relationships/hyperlink" Target="consultantplus://offline/ref=E2C4CBE43C5731EEA0528DFC46713FDF38476F60579A2872DCE8C8F5F9E4BD13A28574ED0E373B8ERCK2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2C4CBE43C5731EEA0528DFC46713FDF38466667519B2872DCE8C8F5F9E4BD13A28574ED0E373B8ERCK1F" TargetMode="External"/><Relationship Id="rId24" Type="http://schemas.openxmlformats.org/officeDocument/2006/relationships/hyperlink" Target="consultantplus://offline/ref=E2C4CBE43C5731EEA0528DFC46713FDF38446867559B2872DCE8C8F5F9REK4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2C4CBE43C5731EEA0528DFC46713FDF38466F66509A2872DCE8C8F5F9E4BD13A28574ED0E373B8FRCKAF" TargetMode="External"/><Relationship Id="rId23" Type="http://schemas.openxmlformats.org/officeDocument/2006/relationships/hyperlink" Target="consultantplus://offline/ref=E2C4CBE43C5731EEA0528DFC46713FDF38446867559B2872DCE8C8F5F9E4BD13A28574EFR0KF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E2C4CBE43C5731EEA0528DFC46713FDF384668635F9B2872DCE8C8F5F9E4BD13A28574ED0E373B88RCK3F" TargetMode="External"/><Relationship Id="rId19" Type="http://schemas.openxmlformats.org/officeDocument/2006/relationships/hyperlink" Target="consultantplus://offline/ref=E2C4CBE43C5731EEA0528DFC46713FDF38476F60579A2872DCE8C8F5F9E4BD13A28574ED0E373B8ERCK2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C4CBE43C5731EEA0528DFC46713FDF38466F66509A2872DCE8C8F5F9E4BD13A28574ED0E373B8FRCK5F" TargetMode="External"/><Relationship Id="rId14" Type="http://schemas.openxmlformats.org/officeDocument/2006/relationships/hyperlink" Target="consultantplus://offline/ref=E2C4CBE43C5731EEA0528DFC46713FDF38466F66509A2872DCE8C8F5F9E4BD13A28574ED0E373B8FRCKBF" TargetMode="External"/><Relationship Id="rId22" Type="http://schemas.openxmlformats.org/officeDocument/2006/relationships/hyperlink" Target="consultantplus://offline/ref=E2C4CBE43C5731EEA0528DFC46713FDF38476F60579A2872DCE8C8F5F9E4BD13A28574ED0E373B8ERCK2F" TargetMode="External"/><Relationship Id="rId27" Type="http://schemas.openxmlformats.org/officeDocument/2006/relationships/hyperlink" Target="consultantplus://offline/ref=E2C4CBE43C5731EEA0528DFC46713FDF3042676F56997578D4B1C4F7FEEBE204A5CC78EC0E373BR8KC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4096</Words>
  <Characters>23351</Characters>
  <Application>Microsoft Office Word</Application>
  <DocSecurity>2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13.06.2013 N 258н(ред. от 22.10.2014)"Об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</vt:lpstr>
    </vt:vector>
  </TitlesOfParts>
  <Company/>
  <LinksUpToDate>false</LinksUpToDate>
  <CharactersWithSpaces>27393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13.06.2013 N 258н(ред. от 22.10.2014)"Об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</dc:title>
  <dc:subject/>
  <dc:creator>ConsultantPlus</dc:creator>
  <cp:keywords/>
  <dc:description/>
  <cp:lastModifiedBy>Алексей Мирошниченко</cp:lastModifiedBy>
  <cp:revision>2</cp:revision>
  <dcterms:created xsi:type="dcterms:W3CDTF">2017-01-13T14:28:00Z</dcterms:created>
  <dcterms:modified xsi:type="dcterms:W3CDTF">2017-01-13T14:28:00Z</dcterms:modified>
</cp:coreProperties>
</file>