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871388" w:rsidRPr="002C60FA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71388" w:rsidRPr="002C60FA" w:rsidRDefault="0087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2C60FA">
              <w:rPr>
                <w:rFonts w:ascii="Times New Roman" w:hAnsi="Times New Roman"/>
                <w:sz w:val="2"/>
                <w:szCs w:val="2"/>
              </w:rPr>
              <w:t>\ql</w:t>
            </w:r>
            <w:r w:rsidRPr="002C60FA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871388" w:rsidRPr="002C60FA" w:rsidRDefault="0087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1388" w:rsidRPr="002C60FA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71388" w:rsidRPr="002C60FA" w:rsidRDefault="0087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2C60FA">
              <w:rPr>
                <w:rFonts w:ascii="Tahoma" w:hAnsi="Tahoma" w:cs="Tahoma"/>
                <w:sz w:val="48"/>
                <w:szCs w:val="48"/>
              </w:rPr>
              <w:t>Приказ Минтруда России от 18.11.2013 N 677н</w:t>
            </w:r>
            <w:r w:rsidRPr="002C60FA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2C60FA">
              <w:rPr>
                <w:rFonts w:ascii="Tahoma" w:hAnsi="Tahoma" w:cs="Tahoma"/>
                <w:sz w:val="48"/>
                <w:szCs w:val="48"/>
              </w:rPr>
              <w:t>Об утверждении профессионального стандарта "Социальный работник"</w:t>
            </w:r>
            <w:r w:rsidRPr="002C60FA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18.12.2013 N 30627)</w:t>
            </w:r>
            <w:bookmarkEnd w:id="0"/>
          </w:p>
          <w:p w:rsidR="00871388" w:rsidRPr="002C60FA" w:rsidRDefault="0087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871388" w:rsidRPr="002C60FA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871388" w:rsidRPr="002C60FA" w:rsidRDefault="0087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C60FA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2C60FA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2C60F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2C60F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2C60FA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2C60F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2C60FA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2C60FA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871388" w:rsidRPr="002C60FA" w:rsidRDefault="0087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71388" w:rsidRDefault="008713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71388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871388" w:rsidRDefault="00871388">
      <w:pPr>
        <w:pStyle w:val="ConsPlusNormal"/>
        <w:jc w:val="both"/>
        <w:outlineLvl w:val="0"/>
      </w:pPr>
    </w:p>
    <w:p w:rsidR="00871388" w:rsidRDefault="00871388">
      <w:pPr>
        <w:pStyle w:val="ConsPlusNormal"/>
        <w:outlineLvl w:val="0"/>
      </w:pPr>
      <w:bookmarkStart w:id="1" w:name="Par1"/>
      <w:bookmarkEnd w:id="1"/>
      <w:r>
        <w:t>Зарегистрировано в Минюсте России 18 декабря 2013 г. N 30627</w:t>
      </w:r>
    </w:p>
    <w:p w:rsidR="00871388" w:rsidRDefault="008713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:rsidR="00871388" w:rsidRDefault="00871388">
      <w:pPr>
        <w:pStyle w:val="ConsPlusNormal"/>
        <w:jc w:val="center"/>
        <w:rPr>
          <w:b/>
          <w:bCs/>
        </w:rPr>
      </w:pPr>
    </w:p>
    <w:p w:rsidR="00871388" w:rsidRDefault="00871388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871388" w:rsidRDefault="00871388">
      <w:pPr>
        <w:pStyle w:val="ConsPlusNormal"/>
        <w:jc w:val="center"/>
        <w:rPr>
          <w:b/>
          <w:bCs/>
        </w:rPr>
      </w:pPr>
      <w:r>
        <w:rPr>
          <w:b/>
          <w:bCs/>
        </w:rPr>
        <w:t>от 18 ноября 2013 г. N 677н</w:t>
      </w:r>
    </w:p>
    <w:p w:rsidR="00871388" w:rsidRDefault="00871388">
      <w:pPr>
        <w:pStyle w:val="ConsPlusNormal"/>
        <w:jc w:val="center"/>
        <w:rPr>
          <w:b/>
          <w:bCs/>
        </w:rPr>
      </w:pPr>
    </w:p>
    <w:p w:rsidR="00871388" w:rsidRDefault="0087138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ПРОФЕССИОНАЛЬНОГО СТАНДАРТА</w:t>
      </w:r>
    </w:p>
    <w:p w:rsidR="00871388" w:rsidRDefault="00871388">
      <w:pPr>
        <w:pStyle w:val="ConsPlusNormal"/>
        <w:jc w:val="center"/>
        <w:rPr>
          <w:b/>
          <w:bCs/>
        </w:rPr>
      </w:pPr>
      <w:r>
        <w:rPr>
          <w:b/>
          <w:bCs/>
        </w:rPr>
        <w:t>"СОЦИАЛЬНЫЙ РАБОТНИК"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388" w:rsidRDefault="00871388">
      <w:pPr>
        <w:pStyle w:val="ConsPlusNormal"/>
        <w:ind w:firstLine="540"/>
        <w:jc w:val="both"/>
      </w:pPr>
      <w:r>
        <w:t>КонсультантПлюс: примечание.</w:t>
      </w:r>
    </w:p>
    <w:p w:rsidR="00871388" w:rsidRDefault="00871388">
      <w:pPr>
        <w:pStyle w:val="ConsPlusNormal"/>
        <w:ind w:firstLine="540"/>
        <w:jc w:val="both"/>
      </w:pPr>
      <w:hyperlink r:id="rId9" w:tooltip="Постановление Правительства РФ от 23.09.2014 N 970 &quot;О внесении изменений в Правила разработки, утверждения и применения профессиональных стандарт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</w:r>
      <w:hyperlink r:id="rId10" w:tooltip="Постановление Правительства РФ от 22.01.2013 N 23 (ред. от 23.09.2014) &quot;О Правилах разработки, утверждения и применения профессиональных стандартов&quot;{КонсультантПлюс}" w:history="1">
        <w:r>
          <w:rPr>
            <w:color w:val="0000FF"/>
          </w:rPr>
          <w:t>пункте 16</w:t>
        </w:r>
      </w:hyperlink>
      <w:r>
        <w:t xml:space="preserve"> новой редакции Правил.</w:t>
      </w:r>
    </w:p>
    <w:p w:rsidR="00871388" w:rsidRDefault="008713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388" w:rsidRDefault="00871388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22.01.2013 N 23 (ред. от 23.09.2014) &quot;О Правилах разработки, утверждения и применения профессиональных стандартов&quot;{КонсультантПлюс}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871388" w:rsidRDefault="00871388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"Социальный работник".</w:t>
      </w:r>
    </w:p>
    <w:p w:rsidR="00871388" w:rsidRDefault="00871388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ar33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"Социальный работник"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right"/>
      </w:pPr>
      <w:r>
        <w:t>Министр</w:t>
      </w:r>
    </w:p>
    <w:p w:rsidR="00871388" w:rsidRDefault="00871388">
      <w:pPr>
        <w:pStyle w:val="ConsPlusNormal"/>
        <w:jc w:val="right"/>
      </w:pPr>
      <w:r>
        <w:t>М.А.ТОПИЛИН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right"/>
        <w:outlineLvl w:val="0"/>
      </w:pPr>
      <w:bookmarkStart w:id="2" w:name="Par27"/>
      <w:bookmarkEnd w:id="2"/>
      <w:r>
        <w:t>Утвержден</w:t>
      </w:r>
    </w:p>
    <w:p w:rsidR="00871388" w:rsidRDefault="00871388">
      <w:pPr>
        <w:pStyle w:val="ConsPlusNormal"/>
        <w:jc w:val="right"/>
      </w:pPr>
      <w:r>
        <w:t>приказом Министерства труда</w:t>
      </w:r>
    </w:p>
    <w:p w:rsidR="00871388" w:rsidRDefault="00871388">
      <w:pPr>
        <w:pStyle w:val="ConsPlusNormal"/>
        <w:jc w:val="right"/>
      </w:pPr>
      <w:r>
        <w:t>и социальной защиты</w:t>
      </w:r>
    </w:p>
    <w:p w:rsidR="00871388" w:rsidRDefault="00871388">
      <w:pPr>
        <w:pStyle w:val="ConsPlusNormal"/>
        <w:jc w:val="right"/>
      </w:pPr>
      <w:r>
        <w:t>Российской Федерации</w:t>
      </w:r>
    </w:p>
    <w:p w:rsidR="00871388" w:rsidRDefault="00871388">
      <w:pPr>
        <w:pStyle w:val="ConsPlusNormal"/>
        <w:jc w:val="right"/>
      </w:pPr>
      <w:r>
        <w:t>от 18 ноября 2013 г. N 677н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center"/>
        <w:rPr>
          <w:b/>
          <w:bCs/>
        </w:rPr>
      </w:pPr>
      <w:bookmarkStart w:id="3" w:name="Par33"/>
      <w:bookmarkEnd w:id="3"/>
      <w:r>
        <w:rPr>
          <w:b/>
          <w:bCs/>
        </w:rPr>
        <w:t>ПРОФЕССИОНАЛЬНЫЙ СТАНДАРТ</w:t>
      </w:r>
    </w:p>
    <w:p w:rsidR="00871388" w:rsidRDefault="00871388">
      <w:pPr>
        <w:pStyle w:val="ConsPlusNormal"/>
        <w:jc w:val="center"/>
        <w:rPr>
          <w:b/>
          <w:bCs/>
        </w:rPr>
      </w:pPr>
    </w:p>
    <w:p w:rsidR="00871388" w:rsidRDefault="00871388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СОЦИАЛЬНЫЙ РАБОТНИК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nformat"/>
        <w:jc w:val="both"/>
      </w:pPr>
      <w:r>
        <w:t xml:space="preserve">                                                            ┌─────────────┐</w:t>
      </w:r>
    </w:p>
    <w:p w:rsidR="00871388" w:rsidRDefault="00871388">
      <w:pPr>
        <w:pStyle w:val="ConsPlusNonformat"/>
        <w:jc w:val="both"/>
      </w:pPr>
      <w:r>
        <w:t xml:space="preserve">                                                            │      6      │</w:t>
      </w:r>
    </w:p>
    <w:p w:rsidR="00871388" w:rsidRDefault="00871388">
      <w:pPr>
        <w:pStyle w:val="ConsPlusNonformat"/>
        <w:jc w:val="both"/>
      </w:pPr>
      <w:r>
        <w:t xml:space="preserve">                                                            └─────────────┘</w:t>
      </w:r>
    </w:p>
    <w:p w:rsidR="00871388" w:rsidRDefault="00871388">
      <w:pPr>
        <w:pStyle w:val="ConsPlusNonformat"/>
        <w:jc w:val="both"/>
      </w:pPr>
      <w:r>
        <w:t xml:space="preserve">                                                            Регистрационный</w:t>
      </w:r>
    </w:p>
    <w:p w:rsidR="00871388" w:rsidRDefault="00871388">
      <w:pPr>
        <w:pStyle w:val="ConsPlusNonformat"/>
        <w:jc w:val="both"/>
      </w:pPr>
      <w:r>
        <w:t xml:space="preserve">                                                                 номер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center"/>
        <w:outlineLvl w:val="1"/>
      </w:pPr>
      <w:bookmarkStart w:id="4" w:name="Par43"/>
      <w:bookmarkEnd w:id="4"/>
      <w:r>
        <w:t>I. Общие сведения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nformat"/>
        <w:jc w:val="both"/>
      </w:pPr>
      <w:r>
        <w:t xml:space="preserve">           Предоставление социальных услуг клиентам              ┌────────┐</w:t>
      </w:r>
    </w:p>
    <w:p w:rsidR="00871388" w:rsidRDefault="00871388">
      <w:pPr>
        <w:pStyle w:val="ConsPlusNonformat"/>
        <w:jc w:val="both"/>
      </w:pPr>
      <w:r>
        <w:t xml:space="preserve">             организации социального обслуживания                │ 03.002 │</w:t>
      </w:r>
    </w:p>
    <w:p w:rsidR="00871388" w:rsidRDefault="00871388">
      <w:pPr>
        <w:pStyle w:val="ConsPlusNonformat"/>
        <w:jc w:val="both"/>
      </w:pPr>
      <w:r>
        <w:lastRenderedPageBreak/>
        <w:t>---------------------------------------------------------------  └────────┘</w:t>
      </w:r>
    </w:p>
    <w:p w:rsidR="00871388" w:rsidRDefault="00871388">
      <w:pPr>
        <w:pStyle w:val="ConsPlusNonformat"/>
        <w:jc w:val="both"/>
      </w:pPr>
      <w:r>
        <w:t xml:space="preserve">       (наименование вида профессиональной деятельности)             Код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</w:pPr>
      <w:r>
        <w:t>Основная цель вида профессиональной деятельности: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71388" w:rsidRDefault="00871388">
      <w:pPr>
        <w:pStyle w:val="ConsPlusNonformat"/>
        <w:jc w:val="both"/>
      </w:pPr>
      <w:r>
        <w:t>│Предоставление гражданину, признанному находящимся в трудной жизненной   │</w:t>
      </w:r>
    </w:p>
    <w:p w:rsidR="00871388" w:rsidRDefault="00871388">
      <w:pPr>
        <w:pStyle w:val="ConsPlusNonformat"/>
        <w:jc w:val="both"/>
      </w:pPr>
      <w:r>
        <w:t>│ситуации, частично или полностью утратившему способность к               │</w:t>
      </w:r>
    </w:p>
    <w:p w:rsidR="00871388" w:rsidRDefault="00871388">
      <w:pPr>
        <w:pStyle w:val="ConsPlusNonformat"/>
        <w:jc w:val="both"/>
      </w:pPr>
      <w:r>
        <w:t>│самообслуживанию, социального обслуживания в целях нормализации условий  │</w:t>
      </w:r>
    </w:p>
    <w:p w:rsidR="00871388" w:rsidRDefault="00871388">
      <w:pPr>
        <w:pStyle w:val="ConsPlusNonformat"/>
        <w:jc w:val="both"/>
      </w:pPr>
      <w:r>
        <w:t>│жизнедеятельности и (или) повышения степени самостоятельного             │</w:t>
      </w:r>
    </w:p>
    <w:p w:rsidR="00871388" w:rsidRDefault="00871388">
      <w:pPr>
        <w:pStyle w:val="ConsPlusNonformat"/>
        <w:jc w:val="both"/>
      </w:pPr>
      <w:r>
        <w:t>│удовлетворения основных жизненных потребностей                           │</w:t>
      </w:r>
    </w:p>
    <w:p w:rsidR="00871388" w:rsidRDefault="0087138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</w:pPr>
      <w:r>
        <w:t>Группа занятий:</w:t>
      </w:r>
    </w:p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4082"/>
        <w:gridCol w:w="1474"/>
        <w:gridCol w:w="2211"/>
      </w:tblGrid>
      <w:tr w:rsidR="00871388" w:rsidRPr="002C60F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3460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Социальные работники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</w:tr>
      <w:tr w:rsidR="00871388" w:rsidRPr="002C60FA">
        <w:tc>
          <w:tcPr>
            <w:tcW w:w="187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 xml:space="preserve">(код </w:t>
            </w:r>
            <w:hyperlink r:id="rId12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2C60FA">
                <w:rPr>
                  <w:color w:val="0000FF"/>
                </w:rPr>
                <w:t>ОКЗ</w:t>
              </w:r>
            </w:hyperlink>
            <w:r w:rsidRPr="002C60FA">
              <w:t xml:space="preserve"> </w:t>
            </w:r>
            <w:hyperlink w:anchor="Par400" w:tooltip="Ссылка на текущий документ" w:history="1">
              <w:r w:rsidRPr="002C60FA">
                <w:rPr>
                  <w:color w:val="0000FF"/>
                </w:rPr>
                <w:t>&lt;1&gt;</w:t>
              </w:r>
            </w:hyperlink>
            <w:r w:rsidRPr="002C60FA">
              <w:t>)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(наименование)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 xml:space="preserve">(код </w:t>
            </w:r>
            <w:hyperlink r:id="rId13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2C60FA">
                <w:rPr>
                  <w:color w:val="0000FF"/>
                </w:rPr>
                <w:t>ОКЗ</w:t>
              </w:r>
            </w:hyperlink>
            <w:r w:rsidRPr="002C60FA">
              <w:t>)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(наименование)</w:t>
            </w:r>
          </w:p>
        </w:tc>
      </w:tr>
    </w:tbl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</w:pPr>
      <w:r>
        <w:t>Отнесение к видам экономической деятельности:</w:t>
      </w:r>
    </w:p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7796"/>
      </w:tblGrid>
      <w:tr w:rsidR="00871388" w:rsidRPr="002C60F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hyperlink r:id="rId14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антПлюс}" w:history="1">
              <w:r w:rsidRPr="002C60FA">
                <w:rPr>
                  <w:color w:val="0000FF"/>
                </w:rPr>
                <w:t>85.31</w:t>
              </w:r>
            </w:hyperlink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Предоставление социальных услуг с обеспечением проживания</w:t>
            </w:r>
          </w:p>
        </w:tc>
      </w:tr>
      <w:tr w:rsidR="00871388" w:rsidRPr="002C60FA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hyperlink r:id="rId15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антПлюс}" w:history="1">
              <w:r w:rsidRPr="002C60FA">
                <w:rPr>
                  <w:color w:val="0000FF"/>
                </w:rPr>
                <w:t>85.32</w:t>
              </w:r>
            </w:hyperlink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Предоставление социальных услуг без обеспечения проживания</w:t>
            </w:r>
          </w:p>
        </w:tc>
      </w:tr>
      <w:tr w:rsidR="00871388" w:rsidRPr="002C60FA">
        <w:tc>
          <w:tcPr>
            <w:tcW w:w="184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 xml:space="preserve">(код </w:t>
            </w:r>
            <w:hyperlink r:id="rId16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антПлюс}" w:history="1">
              <w:r w:rsidRPr="002C60FA">
                <w:rPr>
                  <w:color w:val="0000FF"/>
                </w:rPr>
                <w:t>ОКВЭД</w:t>
              </w:r>
            </w:hyperlink>
            <w:r w:rsidRPr="002C60FA">
              <w:t xml:space="preserve"> </w:t>
            </w:r>
            <w:hyperlink w:anchor="Par401" w:tooltip="Ссылка на текущий документ" w:history="1">
              <w:r w:rsidRPr="002C60FA">
                <w:rPr>
                  <w:color w:val="0000FF"/>
                </w:rPr>
                <w:t>&lt;2&gt;</w:t>
              </w:r>
            </w:hyperlink>
            <w:r w:rsidRPr="002C60FA">
              <w:t>)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(наименование вида экономической деятельности)</w:t>
            </w:r>
          </w:p>
        </w:tc>
      </w:tr>
    </w:tbl>
    <w:p w:rsidR="00871388" w:rsidRDefault="00871388">
      <w:pPr>
        <w:pStyle w:val="ConsPlusNormal"/>
        <w:jc w:val="both"/>
        <w:sectPr w:rsidR="00871388">
          <w:headerReference w:type="default" r:id="rId17"/>
          <w:footerReference w:type="default" r:id="rId1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center"/>
        <w:outlineLvl w:val="1"/>
      </w:pPr>
      <w:bookmarkStart w:id="5" w:name="Par80"/>
      <w:bookmarkEnd w:id="5"/>
      <w:r>
        <w:t>II. Описание трудовых функций,</w:t>
      </w:r>
    </w:p>
    <w:p w:rsidR="00871388" w:rsidRDefault="00871388">
      <w:pPr>
        <w:pStyle w:val="ConsPlusNormal"/>
        <w:jc w:val="center"/>
      </w:pPr>
      <w:r>
        <w:t>входящих в профессиональный стандарт (функциональная карта</w:t>
      </w:r>
    </w:p>
    <w:p w:rsidR="00871388" w:rsidRDefault="00871388">
      <w:pPr>
        <w:pStyle w:val="ConsPlusNormal"/>
        <w:jc w:val="center"/>
      </w:pPr>
      <w:r>
        <w:t>вида профессиональной деятельности)</w:t>
      </w:r>
    </w:p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390"/>
        <w:gridCol w:w="1988"/>
        <w:gridCol w:w="4017"/>
        <w:gridCol w:w="1134"/>
        <w:gridCol w:w="1931"/>
      </w:tblGrid>
      <w:tr w:rsidR="00871388" w:rsidRPr="002C60FA"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Обобщенные трудовые функции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Трудовые функции</w:t>
            </w:r>
          </w:p>
        </w:tc>
      </w:tr>
      <w:tr w:rsidR="00871388" w:rsidRPr="002C60F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уровень квалификации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уровень (подуровень) квалификации</w:t>
            </w:r>
          </w:p>
        </w:tc>
      </w:tr>
      <w:tr w:rsidR="00871388" w:rsidRPr="002C60F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Предоставление социальных услуг клиентам организации социального обслуживания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Оказание социально-бытовых услуг клиентам организации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А/01.4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</w:tr>
      <w:tr w:rsidR="00871388" w:rsidRPr="002C60F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Оказание социально-медицинских услуг клиентам организации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А/02.4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</w:tr>
      <w:tr w:rsidR="00871388" w:rsidRPr="002C60F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Оказание социально-психологических услуг клиентам организации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А/03.4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</w:tr>
      <w:tr w:rsidR="00871388" w:rsidRPr="002C60F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Оказание социально-правовых услуг клиентам организации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А/04.4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</w:tr>
      <w:tr w:rsidR="00871388" w:rsidRPr="002C60F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Оказание социально-экономических услуг клиентам организации социального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А/05.4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</w:tr>
    </w:tbl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center"/>
        <w:outlineLvl w:val="1"/>
      </w:pPr>
      <w:bookmarkStart w:id="6" w:name="Par111"/>
      <w:bookmarkEnd w:id="6"/>
      <w:r>
        <w:t>III. Характеристика обобщенных трудовых функций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  <w:outlineLvl w:val="2"/>
      </w:pPr>
      <w:bookmarkStart w:id="7" w:name="Par113"/>
      <w:bookmarkEnd w:id="7"/>
      <w:r>
        <w:t>3.1. Обобщенная трудовая функция</w:t>
      </w:r>
    </w:p>
    <w:p w:rsidR="00871388" w:rsidRDefault="00871388">
      <w:pPr>
        <w:pStyle w:val="ConsPlusNormal"/>
        <w:jc w:val="both"/>
        <w:outlineLvl w:val="2"/>
        <w:sectPr w:rsidR="00871388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2730"/>
        <w:gridCol w:w="987"/>
        <w:gridCol w:w="715"/>
        <w:gridCol w:w="2182"/>
        <w:gridCol w:w="823"/>
      </w:tblGrid>
      <w:tr w:rsidR="00871388" w:rsidRPr="002C60FA">
        <w:tc>
          <w:tcPr>
            <w:tcW w:w="220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</w:pPr>
            <w:r w:rsidRPr="002C60FA">
              <w:t>Наименование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Предоставление социальных услуг клиентам организации социального обслуживания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Уровень квалификации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1414"/>
        <w:gridCol w:w="532"/>
        <w:gridCol w:w="1917"/>
        <w:gridCol w:w="1260"/>
        <w:gridCol w:w="2328"/>
      </w:tblGrid>
      <w:tr w:rsidR="00871388" w:rsidRPr="002C60FA">
        <w:tc>
          <w:tcPr>
            <w:tcW w:w="2188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Происхождение обобщенной трудовой функции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Оригинал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Заимствовано из оригинала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</w:tr>
      <w:tr w:rsidR="00871388" w:rsidRPr="002C60FA">
        <w:tc>
          <w:tcPr>
            <w:tcW w:w="21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5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 оригинала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Регистрационный номер профессионального стандарта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7433"/>
      </w:tblGrid>
      <w:tr w:rsidR="00871388" w:rsidRPr="002C60F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Возможные наименования должностей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Социальный работник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7447"/>
      </w:tblGrid>
      <w:tr w:rsidR="00871388" w:rsidRPr="002C60FA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Требования к образованию и обучению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Среднее профессиональное образование - программы подготовки рабочих, служащих либо среднее общее образование и профессиональная подготовка (стажировка) на рабочем месте</w:t>
            </w:r>
          </w:p>
          <w:p w:rsidR="00871388" w:rsidRPr="002C60FA" w:rsidRDefault="00871388">
            <w:pPr>
              <w:pStyle w:val="ConsPlusNormal"/>
            </w:pPr>
            <w:r w:rsidRPr="002C60FA">
              <w:t xml:space="preserve">Прохождение учебного курса по оказанию первой помощи до оказания медицинской помощи </w:t>
            </w:r>
            <w:hyperlink w:anchor="Par402" w:tooltip="Ссылка на текущий документ" w:history="1">
              <w:r w:rsidRPr="002C60FA">
                <w:rPr>
                  <w:color w:val="0000FF"/>
                </w:rPr>
                <w:t>&lt;3&gt;</w:t>
              </w:r>
            </w:hyperlink>
          </w:p>
        </w:tc>
      </w:tr>
      <w:tr w:rsidR="00871388" w:rsidRPr="002C60FA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Требования к опыту практической работы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-</w:t>
            </w:r>
          </w:p>
        </w:tc>
      </w:tr>
      <w:tr w:rsidR="00871388" w:rsidRPr="002C60FA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Особые условия допуска к работе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871388" w:rsidRPr="002C60FA" w:rsidRDefault="00871388">
            <w:pPr>
              <w:pStyle w:val="ConsPlusNormal"/>
            </w:pPr>
            <w:r w:rsidRPr="002C60FA">
              <w:t>Прохождение медицинских осмотров в установленном законодательством порядке</w:t>
            </w:r>
          </w:p>
        </w:tc>
      </w:tr>
    </w:tbl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  <w:outlineLvl w:val="3"/>
      </w:pPr>
      <w:bookmarkStart w:id="8" w:name="Par147"/>
      <w:bookmarkEnd w:id="8"/>
      <w:r>
        <w:t>Дополнительные характеристики</w:t>
      </w:r>
    </w:p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134"/>
        <w:gridCol w:w="6327"/>
      </w:tblGrid>
      <w:tr w:rsidR="00871388" w:rsidRPr="002C60F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Наименование базовой группы, должности (профессии) или специальности</w:t>
            </w:r>
          </w:p>
        </w:tc>
      </w:tr>
      <w:tr w:rsidR="00871388" w:rsidRPr="002C60F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hyperlink r:id="rId21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      <w:r w:rsidRPr="002C60FA"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3460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Социальные работники</w:t>
            </w:r>
          </w:p>
        </w:tc>
      </w:tr>
      <w:tr w:rsidR="00871388" w:rsidRPr="002C60F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 xml:space="preserve">ЕКС </w:t>
            </w:r>
            <w:hyperlink w:anchor="Par403" w:tooltip="Ссылка на текущий документ" w:history="1">
              <w:r w:rsidRPr="002C60FA"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-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Социальный работник</w:t>
            </w:r>
          </w:p>
        </w:tc>
      </w:tr>
    </w:tbl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  <w:outlineLvl w:val="3"/>
      </w:pPr>
      <w:bookmarkStart w:id="9" w:name="Par159"/>
      <w:bookmarkEnd w:id="9"/>
      <w:r>
        <w:t>3.1.1. Трудовая функция</w:t>
      </w:r>
    </w:p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2716"/>
        <w:gridCol w:w="979"/>
        <w:gridCol w:w="966"/>
        <w:gridCol w:w="1974"/>
        <w:gridCol w:w="812"/>
      </w:tblGrid>
      <w:tr w:rsidR="00871388" w:rsidRPr="002C60FA">
        <w:tc>
          <w:tcPr>
            <w:tcW w:w="220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</w:pPr>
            <w:r w:rsidRPr="002C60FA">
              <w:t>Наименование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Оказание социально-бытовых услуг клиентам организации социального обслуживания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А/01.4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Уровень (подуровень) квалификации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1383"/>
        <w:gridCol w:w="563"/>
        <w:gridCol w:w="1917"/>
        <w:gridCol w:w="1246"/>
        <w:gridCol w:w="2338"/>
      </w:tblGrid>
      <w:tr w:rsidR="00871388" w:rsidRPr="002C60FA">
        <w:tc>
          <w:tcPr>
            <w:tcW w:w="2188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lastRenderedPageBreak/>
              <w:t>Происхождение трудовой функции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Оригинал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</w:tr>
      <w:tr w:rsidR="00871388" w:rsidRPr="002C60FA">
        <w:tc>
          <w:tcPr>
            <w:tcW w:w="21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56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Регистрационный номер профессионального стандарта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7493"/>
      </w:tblGrid>
      <w:tr w:rsidR="00871388" w:rsidRPr="002C60FA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Трудовые действия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Выявление лиц, находящихся в трудной жизненной ситуации и нуждающихся в социальном обслуживании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Приобретение за счет средств клиента и доставка на дом продуктов питания, в том числе горячих обедов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Помощь в приготовлении пищи из продуктов клиента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Приобретение за счет средств клиента и доставка на дом промышленных товаров первой необходимости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Доставка воды (для клиентов, проживающих в помещениях без централизованного водоснабжения)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Растопка печи, доставка топлива от места хранения к печи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Содействие в обеспечении топливом для проживающих в жилых помещениях без центрального отопления (оформление заявки и иных необходимых документов)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Сдача за счет средств клиента его вещей в стирку, химчистку, ремонт, получение их и доставка клиенту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Содействие в организации устранения неисправностей и ремонта жилых помещений (вызов сантехника, электрика и других необходимых работников, поиск исполнителей и помощь в заключении с ними гражданско-правовых договоров на выполнение соответствующих работ)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Организация уборки жилых помещений за счет средств клиента, в том числе с привлечением иных лиц (служб)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Помощь в оплате жилья и коммунальных услуг (заполнение квитанций, оплата услуг за счет средств клиента через кредитные организации, организации жилищно-коммунального хозяйства, расчетно-кассовые центры)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Оказание содействия в получении услуги "социальное такси"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Содействие в приобретении товаров и услуг в организациях торговли, коммунально-бытового обслуживания, транспорта, связи и других организациях, оказывающих услуги населению (оформление заявок, содействие в осуществлении доставки к месту проживания, при необходимости в рабочее время сопровождение клиента в указанные организации)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Помощь в написании и прочтении писем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 xml:space="preserve">Содействие в обеспечении книгами, журналами, газетами (приобретение их </w:t>
            </w:r>
            <w:r w:rsidRPr="002C60FA">
              <w:lastRenderedPageBreak/>
              <w:t>за счет средств клиента и доставка на дом, заполнение квитанций на подписку)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Содействие в посещении кино, театров, выставок и других культурных мероприятий (по просьбе клиента информирование о предстоящих культурных мероприятиях, приобретение за счет средств клиента билетов, при необходимости в рабочее время сопровождение клиента при посещении культурных мероприятий)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Организация за счет средств клиента работы на приусадебном участке, в том числе с привлечением иных лиц или служб (поиск исполнителей и помощь в заключении с ними гражданско-правовых договоров на выполнение соответствующих работ, привлечение волонтеров, спонсоров)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Содействие в направлении клиента в стационарные учреждения социального обслуживания, помощь в оформлении необходимых документов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Содействие в организации ритуальных услуг (при отсутствии у умерших клиентов родственников или невозможности самостоятельного решения указанной задачи родственниками по состоянию здоровья)</w:t>
            </w:r>
          </w:p>
        </w:tc>
      </w:tr>
      <w:tr w:rsidR="00871388" w:rsidRPr="002C60FA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Необходимые умения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Готовить основные блюда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Организовывать приобретение и доставку товаров первой необходимости (воды, продуктов, топлива и др.)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Проводить уборку жилых помещений, в том числе с помощью специальных моющих и подручных средств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Осуществлять эксплуатацию печи (закладку и розжиг топлива, вынос золы и др.)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Снимать показания счетчиков электро-, газо- и водоснабжения, заполнять квитанции на оплату жилищно-коммунальных услуг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Взаимодействовать с организациями, предоставляющими услуги населению по стирке, ремонту, химчистке вещей, уборке помещений, ремонту жилых помещений и др.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Оформлять необходимую документацию по направлениям своей деятельности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Использовать в своей деятельности информационно- коммуникационные технологии, в том числе интернет-ресурсы</w:t>
            </w:r>
          </w:p>
        </w:tc>
      </w:tr>
      <w:tr w:rsidR="00871388" w:rsidRPr="002C60FA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Необходимые знания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Основы законодательства федерального и регионального уровня, основные положения нормативных правовых актов в сфере социального обслуживания населения, включая административные регламенты, национальные и государственные стандарты социального обслуживания населения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Элементарные правила приготовления пищи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Организация и принципы ведения домашнего хозяйства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Правила ухода за престарелыми и инвалидами в домашних условиях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Основы психологии лиц старшего возраста и инвалидов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Основы этики в социальной работе (</w:t>
            </w:r>
            <w:hyperlink r:id="rId22" w:tooltip="Решение Правления ФСС РФ от 30.09.2009 &quot;О Кодексе профессиональной этики работников Фонда социального страхования Российской Федерации&quot;{КонсультантПлюс}" w:history="1">
              <w:r w:rsidRPr="002C60FA">
                <w:rPr>
                  <w:color w:val="0000FF"/>
                </w:rPr>
                <w:t>кодекс</w:t>
              </w:r>
            </w:hyperlink>
            <w:r w:rsidRPr="002C60FA">
              <w:t xml:space="preserve"> профессиональной этики)</w:t>
            </w:r>
          </w:p>
        </w:tc>
      </w:tr>
      <w:tr w:rsidR="00871388" w:rsidRPr="002C60FA"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Другие характеристики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Обеспечение конфиденциальности полученных в результате деятельности сведений о клиенте</w:t>
            </w:r>
          </w:p>
        </w:tc>
      </w:tr>
      <w:tr w:rsidR="00871388" w:rsidRPr="002C60FA"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 xml:space="preserve">Соблюдение требований этического </w:t>
            </w:r>
            <w:hyperlink r:id="rId23" w:tooltip="Решение Правления ФСС РФ от 30.09.2009 &quot;О Кодексе профессиональной этики работников Фонда социального страхования Российской Федерации&quot;{КонсультантПлюс}" w:history="1">
              <w:r w:rsidRPr="002C60FA">
                <w:rPr>
                  <w:color w:val="0000FF"/>
                </w:rPr>
                <w:t>кодекса</w:t>
              </w:r>
            </w:hyperlink>
            <w:r w:rsidRPr="002C60FA">
              <w:t xml:space="preserve"> социального работника</w:t>
            </w:r>
          </w:p>
        </w:tc>
      </w:tr>
    </w:tbl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  <w:outlineLvl w:val="3"/>
      </w:pPr>
      <w:bookmarkStart w:id="10" w:name="Par221"/>
      <w:bookmarkEnd w:id="10"/>
      <w:r>
        <w:t>3.1.2. Трудовая функция</w:t>
      </w:r>
    </w:p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2716"/>
        <w:gridCol w:w="979"/>
        <w:gridCol w:w="966"/>
        <w:gridCol w:w="1974"/>
        <w:gridCol w:w="812"/>
      </w:tblGrid>
      <w:tr w:rsidR="00871388" w:rsidRPr="002C60FA">
        <w:tc>
          <w:tcPr>
            <w:tcW w:w="220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</w:pPr>
            <w:r w:rsidRPr="002C60FA">
              <w:t>Наименование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Оказание социально-медицинских услуг клиентам организации социального обслуживания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А/02.4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Уровень (подуровень) квалификации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1383"/>
        <w:gridCol w:w="563"/>
        <w:gridCol w:w="1917"/>
        <w:gridCol w:w="1246"/>
        <w:gridCol w:w="2338"/>
      </w:tblGrid>
      <w:tr w:rsidR="00871388" w:rsidRPr="002C60FA">
        <w:tc>
          <w:tcPr>
            <w:tcW w:w="2188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Происхождение трудовой функции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Оригинал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</w:tr>
      <w:tr w:rsidR="00871388" w:rsidRPr="002C60FA">
        <w:tc>
          <w:tcPr>
            <w:tcW w:w="21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56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Регистрационный номер профессионального стандарта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871388" w:rsidRPr="002C60F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Трудовые действия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в оказании клиенту медицинской помощи (сопровождение клиента в медицинские организации, взаимодействие с лечащим врачом клиента, доставка анализов и др.)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в прохождении медико-социальной экспертизы (сопровождение в бюро медико-социальной экспертизы)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в обеспечении клиента по заключению врачей лекарственными препаратами и изделиями медицинского назначения (приобретение за счет средств клиента либо по льготному рецепту и доставка на дом, в том числе в составе мобильных бригад социального обслуживания)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в проведении реабилитационных мероприятий, в том числе на основании индивидуальной программы реабилитации инвалида (ребенка-инвалида)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в предоставлении реабилитационных услуг, в обеспечении техническими средствами реабилитации, включая протезно-ортопедические изделия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Наблюдение за состоянием здоровья клиента, измерение температуры, артериального давления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Оказание при необходимости первой помощи до оказания медицинской помощи, вызов на дом врача либо скорой медицинской помощи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 xml:space="preserve">Оказание помощи в оформлении документов для госпитализации клиента, </w:t>
            </w:r>
            <w:r w:rsidRPr="002C60FA">
              <w:lastRenderedPageBreak/>
              <w:t>сопровождение клиента в стационарные медицинские учреждения для госпитализации и посещение его в этих учреждениях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в выполнении медицинских процедур по назначению врача (вызов соответствующего специалиста для выполнения медицинских процедур, накладывание горчичников, компрессов, закапывание капель), наблюдение за своевременным приемом лекарственных препаратов, назначенных врачом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поддержанию личной гигиены, при необходимости выполнение санитарно-гигиенических процедур (обтирание, обмывание больного, вынос судна, мытье лежачего больного в ванне полностью, мытье головы, стрижка ногтей, стрижка волос, бритье, смена постельного и нательного белья, кормление ослабленных больных)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в консультировании родственников клиента и приобретении ими практических навыков ухода за престарелыми и инвалидами</w:t>
            </w:r>
          </w:p>
        </w:tc>
      </w:tr>
      <w:tr w:rsidR="00871388" w:rsidRPr="002C60F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Необходимые умения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Измерять температуру тела, артериальное давление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Оказывать первую помощь до оказания медицинской помощи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Выполнять медицинские процедуры по назначению врача (накладывать компресс и горчичники, закапывать капли)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Выполнять санитарно-гигиенические процедуры</w:t>
            </w:r>
          </w:p>
        </w:tc>
      </w:tr>
      <w:tr w:rsidR="00871388" w:rsidRPr="002C60F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Необходимые знания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Основные положения нормативно-правовых актов, регламентирующих проведение медико-социальной экспертизы, обеспечение техническими средствами реабилитации и реабилитационными услугами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Правила ухода за престарелыми и инвалидами в домашних условиях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Правила оказания доврачебной помощи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Правила выполнения медицинских процедур по назначению врача</w:t>
            </w:r>
          </w:p>
        </w:tc>
      </w:tr>
      <w:tr w:rsidR="00871388" w:rsidRPr="002C60F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Другие характеристики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Обеспечение конфиденциальности полученных в результате деятельности сведений о клиенте</w:t>
            </w:r>
          </w:p>
        </w:tc>
      </w:tr>
      <w:tr w:rsidR="00871388" w:rsidRPr="002C60F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 xml:space="preserve">Соблюдение требований этического </w:t>
            </w:r>
            <w:hyperlink r:id="rId24" w:tooltip="Решение Правления ФСС РФ от 30.09.2009 &quot;О Кодексе профессиональной этики работников Фонда социального страхования Российской Федерации&quot;{КонсультантПлюс}" w:history="1">
              <w:r w:rsidRPr="002C60FA">
                <w:rPr>
                  <w:color w:val="0000FF"/>
                </w:rPr>
                <w:t>кодекса</w:t>
              </w:r>
            </w:hyperlink>
            <w:r w:rsidRPr="002C60FA">
              <w:t xml:space="preserve"> социального работника</w:t>
            </w:r>
          </w:p>
        </w:tc>
      </w:tr>
    </w:tbl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  <w:outlineLvl w:val="3"/>
      </w:pPr>
      <w:bookmarkStart w:id="11" w:name="Par269"/>
      <w:bookmarkEnd w:id="11"/>
      <w:r>
        <w:t>3.3.3. Трудовая функция</w:t>
      </w:r>
    </w:p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2716"/>
        <w:gridCol w:w="979"/>
        <w:gridCol w:w="966"/>
        <w:gridCol w:w="1974"/>
        <w:gridCol w:w="812"/>
      </w:tblGrid>
      <w:tr w:rsidR="00871388" w:rsidRPr="002C60FA">
        <w:tc>
          <w:tcPr>
            <w:tcW w:w="220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</w:pPr>
            <w:r w:rsidRPr="002C60FA">
              <w:t>Наименование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Оказание социально-психологических услуг клиентам организации социального обслуживания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А/03.4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Уровень (подуровень) квалификации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1400"/>
        <w:gridCol w:w="462"/>
        <w:gridCol w:w="1917"/>
        <w:gridCol w:w="1246"/>
        <w:gridCol w:w="2338"/>
      </w:tblGrid>
      <w:tr w:rsidR="00871388" w:rsidRPr="002C60FA">
        <w:tc>
          <w:tcPr>
            <w:tcW w:w="227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Оригинал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</w:tr>
      <w:tr w:rsidR="00871388" w:rsidRPr="002C60FA">
        <w:tc>
          <w:tcPr>
            <w:tcW w:w="2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46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Регистрационный номер профессионального стандарта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7465"/>
      </w:tblGrid>
      <w:tr w:rsidR="00871388" w:rsidRPr="002C60FA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Трудовые действия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Проведение бесед, направленных на формирование у клиента позитивного психологического состояния, поддержания активного образа жизни</w:t>
            </w:r>
          </w:p>
        </w:tc>
      </w:tr>
      <w:tr w:rsidR="00871388" w:rsidRPr="002C60FA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в получении психологической помощи (выявление необходимости получения такой помощи и организация консультации у специалиста-психолога)</w:t>
            </w:r>
          </w:p>
        </w:tc>
      </w:tr>
      <w:tr w:rsidR="00871388" w:rsidRPr="002C60FA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Необходимые умения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Организовывать и поддерживать беседу, формировать у клиента позитивное настроение</w:t>
            </w:r>
          </w:p>
        </w:tc>
      </w:tr>
      <w:tr w:rsidR="00871388" w:rsidRPr="002C60FA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Отслеживать внешние проявления патологических психических состояний, депрессии, стрессового расстройства</w:t>
            </w:r>
          </w:p>
        </w:tc>
      </w:tr>
      <w:tr w:rsidR="00871388" w:rsidRPr="002C60FA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Необходимые знания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Базовые знания в области психологии лиц старшего возраста и инвалидов</w:t>
            </w:r>
          </w:p>
        </w:tc>
      </w:tr>
      <w:tr w:rsidR="00871388" w:rsidRPr="002C60FA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Основы этики в социальной работе</w:t>
            </w:r>
          </w:p>
        </w:tc>
      </w:tr>
      <w:tr w:rsidR="00871388" w:rsidRPr="002C60FA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Другие характеристики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Обеспечение конфиденциальности полученных в результате деятельности сведений о клиенте</w:t>
            </w:r>
          </w:p>
        </w:tc>
      </w:tr>
      <w:tr w:rsidR="00871388" w:rsidRPr="002C60FA"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 xml:space="preserve">Соблюдение требований этического </w:t>
            </w:r>
            <w:hyperlink r:id="rId25" w:tooltip="Решение Правления ФСС РФ от 30.09.2009 &quot;О Кодексе профессиональной этики работников Фонда социального страхования Российской Федерации&quot;{КонсультантПлюс}" w:history="1">
              <w:r w:rsidRPr="002C60FA">
                <w:rPr>
                  <w:color w:val="0000FF"/>
                </w:rPr>
                <w:t>кодекса</w:t>
              </w:r>
            </w:hyperlink>
            <w:r w:rsidRPr="002C60FA">
              <w:t xml:space="preserve"> социального работника</w:t>
            </w:r>
          </w:p>
        </w:tc>
      </w:tr>
    </w:tbl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  <w:outlineLvl w:val="3"/>
      </w:pPr>
      <w:bookmarkStart w:id="12" w:name="Par304"/>
      <w:bookmarkEnd w:id="12"/>
      <w:r>
        <w:t>3.3.4. Трудовая функция</w:t>
      </w:r>
    </w:p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2716"/>
        <w:gridCol w:w="979"/>
        <w:gridCol w:w="966"/>
        <w:gridCol w:w="1974"/>
        <w:gridCol w:w="812"/>
      </w:tblGrid>
      <w:tr w:rsidR="00871388" w:rsidRPr="002C60FA">
        <w:tc>
          <w:tcPr>
            <w:tcW w:w="220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</w:pPr>
            <w:r w:rsidRPr="002C60FA">
              <w:t>Наименование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Оказание социально-правовых услуг клиентам организации социального обслуживания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А/04.4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</w:pPr>
            <w:r w:rsidRPr="002C60FA">
              <w:t>Уровень (подуровень) квалификации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86"/>
        <w:gridCol w:w="1414"/>
        <w:gridCol w:w="434"/>
        <w:gridCol w:w="1917"/>
        <w:gridCol w:w="1246"/>
        <w:gridCol w:w="2338"/>
      </w:tblGrid>
      <w:tr w:rsidR="00871388" w:rsidRPr="002C60FA">
        <w:tc>
          <w:tcPr>
            <w:tcW w:w="228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Происхождение трудовой функции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</w:tr>
      <w:tr w:rsidR="00871388" w:rsidRPr="002C60FA">
        <w:tc>
          <w:tcPr>
            <w:tcW w:w="22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Регистрационный номер профессионального стандарта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7437"/>
      </w:tblGrid>
      <w:tr w:rsidR="00871388" w:rsidRPr="002C60FA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Трудовые действия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Информирование клиента об оказываемых учреждением социального обслуживания социальных услугах, в том числе предоставляемых на платной основе</w:t>
            </w:r>
          </w:p>
        </w:tc>
      </w:tr>
      <w:tr w:rsidR="00871388" w:rsidRPr="002C60FA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Помощь в оформлении необходимых документов и получении клиентом социальных услуг, пенсии, пособий, компенсаций и других социальных выплат в соответствии с действующим законодательством</w:t>
            </w:r>
          </w:p>
        </w:tc>
      </w:tr>
      <w:tr w:rsidR="00871388" w:rsidRPr="002C60FA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 xml:space="preserve">Помощь в подготовке заявлений и иных документов, необходимых для </w:t>
            </w:r>
            <w:r w:rsidRPr="002C60FA">
              <w:lastRenderedPageBreak/>
              <w:t>получения государственных и муниципальных услуг, а также в подаче документов, в том числе с помощью электронных средств связи и интернет-ресурсов</w:t>
            </w:r>
          </w:p>
        </w:tc>
      </w:tr>
      <w:tr w:rsidR="00871388" w:rsidRPr="002C60FA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в обеспечении безопасности клиента, вызов полиции, разъяснение клиенту основных правил обеспечения безопасности жизнедеятельности</w:t>
            </w:r>
          </w:p>
        </w:tc>
      </w:tr>
      <w:tr w:rsidR="00871388" w:rsidRPr="002C60FA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Помощь в подготовке и подаче жалоб, в том числе с помощью электронных средств связи, на действия или бездействие органов государственной власти и местного самоуправления в случае нарушения законных прав клиента</w:t>
            </w:r>
          </w:p>
        </w:tc>
      </w:tr>
      <w:tr w:rsidR="00871388" w:rsidRPr="002C60FA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в получении бесплатной юридической помощи в порядке, установленном законодательством</w:t>
            </w:r>
          </w:p>
        </w:tc>
      </w:tr>
      <w:tr w:rsidR="00871388" w:rsidRPr="002C60FA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Необходимые умения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Использовать интернет-ресурсы для предоставления гражданам государственных и муниципальных услуг, включая заполнение форм заявлений</w:t>
            </w:r>
          </w:p>
        </w:tc>
      </w:tr>
      <w:tr w:rsidR="00871388" w:rsidRPr="002C60FA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Необходимые знания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Основы законодательства, регламентирующего оказание гражданам социальных услуг, пенсионное обеспечение, предоставление пособий и иных социальных выплат</w:t>
            </w:r>
          </w:p>
        </w:tc>
      </w:tr>
      <w:tr w:rsidR="00871388" w:rsidRPr="002C60FA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Основы законодательства, регламентирующего обращения граждан в органы государственной власти и местного самоуправления</w:t>
            </w:r>
          </w:p>
        </w:tc>
      </w:tr>
      <w:tr w:rsidR="00871388" w:rsidRPr="002C60FA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Требования к оформлению доверенности для получения пенсий, пособий</w:t>
            </w:r>
          </w:p>
        </w:tc>
      </w:tr>
      <w:tr w:rsidR="00871388" w:rsidRPr="002C60FA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Основные правила обеспечения безопасности жизнедеятельности</w:t>
            </w:r>
          </w:p>
        </w:tc>
      </w:tr>
      <w:tr w:rsidR="00871388" w:rsidRPr="002C60FA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Другие характеристики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Обеспечение конфиденциальности полученных в результате деятельности сведений о клиенте</w:t>
            </w:r>
          </w:p>
        </w:tc>
      </w:tr>
      <w:tr w:rsidR="00871388" w:rsidRPr="002C60FA"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 xml:space="preserve">Соблюдение требований этического </w:t>
            </w:r>
            <w:hyperlink r:id="rId26" w:tooltip="Решение Правления ФСС РФ от 30.09.2009 &quot;О Кодексе профессиональной этики работников Фонда социального страхования Российской Федерации&quot;{КонсультантПлюс}" w:history="1">
              <w:r w:rsidRPr="002C60FA">
                <w:rPr>
                  <w:color w:val="0000FF"/>
                </w:rPr>
                <w:t>кодекса</w:t>
              </w:r>
            </w:hyperlink>
            <w:r w:rsidRPr="002C60FA">
              <w:t xml:space="preserve"> социального работника</w:t>
            </w:r>
          </w:p>
        </w:tc>
      </w:tr>
    </w:tbl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  <w:outlineLvl w:val="3"/>
      </w:pPr>
      <w:bookmarkStart w:id="13" w:name="Par344"/>
      <w:bookmarkEnd w:id="13"/>
      <w:r>
        <w:t>3.3.5. Трудовая функция</w:t>
      </w:r>
    </w:p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2716"/>
        <w:gridCol w:w="979"/>
        <w:gridCol w:w="966"/>
        <w:gridCol w:w="1974"/>
        <w:gridCol w:w="812"/>
      </w:tblGrid>
      <w:tr w:rsidR="00871388" w:rsidRPr="002C60FA">
        <w:tc>
          <w:tcPr>
            <w:tcW w:w="220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</w:pPr>
            <w:r w:rsidRPr="002C60FA">
              <w:t>Наименование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Оказание социально-экономических услуг клиентам организации социального обслуживания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А/05.4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Уровень (подуровень) квалификации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4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1386"/>
        <w:gridCol w:w="476"/>
        <w:gridCol w:w="1917"/>
        <w:gridCol w:w="1246"/>
        <w:gridCol w:w="2338"/>
      </w:tblGrid>
      <w:tr w:rsidR="00871388" w:rsidRPr="002C60FA">
        <w:tc>
          <w:tcPr>
            <w:tcW w:w="227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</w:pPr>
            <w:r w:rsidRPr="002C60FA">
              <w:t>Происхождение трудовой функции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Оригинал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X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</w:tr>
      <w:tr w:rsidR="00871388" w:rsidRPr="002C60FA">
        <w:tc>
          <w:tcPr>
            <w:tcW w:w="22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3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4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Регистрационный номер профессионального стандарта</w:t>
            </w:r>
          </w:p>
        </w:tc>
      </w:tr>
    </w:tbl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7434"/>
      </w:tblGrid>
      <w:tr w:rsidR="00871388" w:rsidRPr="002C60FA"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Трудовые действия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 xml:space="preserve">Содействие в получении образования, помощь в подготовке и подаче </w:t>
            </w:r>
            <w:r w:rsidRPr="002C60FA">
              <w:lastRenderedPageBreak/>
              <w:t>документов в образовательные организации</w:t>
            </w:r>
          </w:p>
        </w:tc>
      </w:tr>
      <w:tr w:rsidR="00871388" w:rsidRPr="002C60FA"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Содействие в получении услуг по трудоустройству, помощь в подготовке и подаче документов в государственные учреждения службы занятости населения</w:t>
            </w:r>
          </w:p>
        </w:tc>
      </w:tr>
      <w:tr w:rsidR="00871388" w:rsidRPr="002C60FA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Необходимые умения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Использовать интернет-ресурсы для предоставления гражданам государственных и муниципальных услуг, включая заполнение форм заявлений</w:t>
            </w:r>
          </w:p>
        </w:tc>
      </w:tr>
      <w:tr w:rsidR="00871388" w:rsidRPr="002C60FA"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Необходимые знания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Основы законодательства об образовании, основные положения нормативных правовых актов, регламентирующих получение образования, в том числе инвалидами</w:t>
            </w:r>
          </w:p>
        </w:tc>
      </w:tr>
      <w:tr w:rsidR="00871388" w:rsidRPr="002C60FA"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Основы законодательства о занятости населения, основные положения нормативно-правовых актов, регламентирующих содействие занятости населения, в том числе инвалидов</w:t>
            </w:r>
          </w:p>
        </w:tc>
      </w:tr>
      <w:tr w:rsidR="00871388" w:rsidRPr="002C60FA"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Другие характеристики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Обеспечение конфиденциальности полученных в результате деятельности сведений о клиенте</w:t>
            </w:r>
          </w:p>
        </w:tc>
      </w:tr>
      <w:tr w:rsidR="00871388" w:rsidRPr="002C60FA"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 xml:space="preserve">Соблюдение требований этического </w:t>
            </w:r>
            <w:hyperlink r:id="rId27" w:tooltip="Решение Правления ФСС РФ от 30.09.2009 &quot;О Кодексе профессиональной этики работников Фонда социального страхования Российской Федерации&quot;{КонсультантПлюс}" w:history="1">
              <w:r w:rsidRPr="002C60FA">
                <w:rPr>
                  <w:color w:val="0000FF"/>
                </w:rPr>
                <w:t>кодекса</w:t>
              </w:r>
            </w:hyperlink>
            <w:r w:rsidRPr="002C60FA">
              <w:t xml:space="preserve"> социального работника</w:t>
            </w:r>
          </w:p>
        </w:tc>
      </w:tr>
    </w:tbl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center"/>
        <w:outlineLvl w:val="1"/>
      </w:pPr>
      <w:bookmarkStart w:id="14" w:name="Par378"/>
      <w:bookmarkEnd w:id="14"/>
      <w:r>
        <w:t>IV. Сведения об организациях - разработчиках</w:t>
      </w:r>
    </w:p>
    <w:p w:rsidR="00871388" w:rsidRDefault="00871388">
      <w:pPr>
        <w:pStyle w:val="ConsPlusNormal"/>
        <w:jc w:val="center"/>
      </w:pPr>
      <w:r>
        <w:t>профессионального стандарта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  <w:outlineLvl w:val="2"/>
      </w:pPr>
      <w:bookmarkStart w:id="15" w:name="Par381"/>
      <w:bookmarkEnd w:id="15"/>
      <w:r>
        <w:t>4.1. Ответственная организация-разработчик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71388" w:rsidRDefault="00871388">
      <w:pPr>
        <w:pStyle w:val="ConsPlusNonformat"/>
        <w:jc w:val="both"/>
      </w:pPr>
      <w:r>
        <w:t>│ФГБОУ ВПО "Российская академия народного хозяйства и государственной     │</w:t>
      </w:r>
    </w:p>
    <w:p w:rsidR="00871388" w:rsidRDefault="00871388">
      <w:pPr>
        <w:pStyle w:val="ConsPlusNonformat"/>
        <w:jc w:val="both"/>
      </w:pPr>
      <w:r>
        <w:t>│службы при Президенте Российской Федерации"                              │</w:t>
      </w:r>
    </w:p>
    <w:p w:rsidR="00871388" w:rsidRDefault="00871388">
      <w:pPr>
        <w:pStyle w:val="ConsPlusNonformat"/>
        <w:jc w:val="both"/>
      </w:pPr>
      <w:r>
        <w:t>│                                                                         │</w:t>
      </w:r>
    </w:p>
    <w:p w:rsidR="00871388" w:rsidRDefault="00871388">
      <w:pPr>
        <w:pStyle w:val="ConsPlusNonformat"/>
        <w:jc w:val="both"/>
      </w:pPr>
      <w:r>
        <w:t>│Проректор                 Александр Львович Сафонов                      │</w:t>
      </w:r>
    </w:p>
    <w:p w:rsidR="00871388" w:rsidRDefault="0087138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  <w:outlineLvl w:val="2"/>
      </w:pPr>
      <w:bookmarkStart w:id="16" w:name="Par390"/>
      <w:bookmarkEnd w:id="16"/>
      <w:r>
        <w:t>4.2. Наименования организаций-разработчиков</w:t>
      </w:r>
    </w:p>
    <w:p w:rsidR="00871388" w:rsidRDefault="0087138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9131"/>
      </w:tblGrid>
      <w:tr w:rsidR="00871388" w:rsidRPr="002C60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ГБУСО МО "Люберецкий комплексный центр социального обслуживания населения" Московская обл., г. Люберцы</w:t>
            </w:r>
          </w:p>
        </w:tc>
      </w:tr>
      <w:tr w:rsidR="00871388" w:rsidRPr="002C60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ГБУСО МО "Озерский центр социального обслуживания граждан пожилого возраста и инвалидов" Московская обл., г. Озеры</w:t>
            </w:r>
          </w:p>
        </w:tc>
      </w:tr>
      <w:tr w:rsidR="00871388" w:rsidRPr="002C60F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center"/>
            </w:pPr>
            <w:r w:rsidRPr="002C60FA"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1388" w:rsidRPr="002C60FA" w:rsidRDefault="00871388">
            <w:pPr>
              <w:pStyle w:val="ConsPlusNormal"/>
              <w:jc w:val="both"/>
            </w:pPr>
            <w:r w:rsidRPr="002C60FA">
              <w:t>ГБУ ТЦСО "Зеленоградский", г. Москва</w:t>
            </w:r>
          </w:p>
        </w:tc>
      </w:tr>
    </w:tbl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ind w:firstLine="540"/>
        <w:jc w:val="both"/>
      </w:pPr>
      <w:r>
        <w:t>--------------------------------</w:t>
      </w:r>
    </w:p>
    <w:p w:rsidR="00871388" w:rsidRDefault="00871388">
      <w:pPr>
        <w:pStyle w:val="ConsPlusNormal"/>
        <w:ind w:firstLine="540"/>
        <w:jc w:val="both"/>
      </w:pPr>
      <w:bookmarkStart w:id="17" w:name="Par400"/>
      <w:bookmarkEnd w:id="17"/>
      <w:r>
        <w:t xml:space="preserve">&lt;1&gt; Общероссийский </w:t>
      </w:r>
      <w:hyperlink r:id="rId28" w:tooltip="&quot;Общероссийский классификатор занятий. ОК 010-93&quot; (утв. Постановлением Госстандарта РФ от 30.12.1993 N 298) (дата введения 01.01.1995){КонсультантПлюс}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871388" w:rsidRDefault="00871388">
      <w:pPr>
        <w:pStyle w:val="ConsPlusNormal"/>
        <w:ind w:firstLine="540"/>
        <w:jc w:val="both"/>
      </w:pPr>
      <w:bookmarkStart w:id="18" w:name="Par401"/>
      <w:bookmarkEnd w:id="18"/>
      <w:r>
        <w:t xml:space="preserve">&lt;2&gt; Общероссийский </w:t>
      </w:r>
      <w:hyperlink r:id="rId29" w:tooltip="Постановление Госстандарта России от 06.11.2001 N 454-ст (ред. от 31.03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антПлюс}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871388" w:rsidRDefault="00871388">
      <w:pPr>
        <w:pStyle w:val="ConsPlusNormal"/>
        <w:ind w:firstLine="540"/>
        <w:jc w:val="both"/>
      </w:pPr>
      <w:bookmarkStart w:id="19" w:name="Par402"/>
      <w:bookmarkEnd w:id="19"/>
      <w:r>
        <w:t xml:space="preserve">&lt;3&gt; Федеральный закон от 21.11.2011 N 323-ФЗ "Об основах охраны здоровья граждан в Российской Федерации", </w:t>
      </w:r>
      <w:hyperlink r:id="rId30" w:tooltip="Федеральный закон от 21.11.2011 N 323-ФЗ (ред. от 06.04.2015) &quot;Об основах охраны здоровья граждан в Российской Федерации&quot; (с изм. и доп., вступ. в силу с 09.05.2015){КонсультантПлюс}" w:history="1">
        <w:r>
          <w:rPr>
            <w:color w:val="0000FF"/>
          </w:rPr>
          <w:t>статья 31</w:t>
        </w:r>
      </w:hyperlink>
      <w:r>
        <w:t>.</w:t>
      </w:r>
    </w:p>
    <w:p w:rsidR="00871388" w:rsidRDefault="00871388">
      <w:pPr>
        <w:pStyle w:val="ConsPlusNormal"/>
        <w:ind w:firstLine="540"/>
        <w:jc w:val="both"/>
      </w:pPr>
      <w:bookmarkStart w:id="20" w:name="Par403"/>
      <w:bookmarkEnd w:id="20"/>
      <w:r>
        <w:t xml:space="preserve">&lt;4&gt; Единый квалификационный </w:t>
      </w:r>
      <w:hyperlink r:id="rId31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{КонсультантПлюс}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jc w:val="both"/>
      </w:pPr>
    </w:p>
    <w:p w:rsidR="00871388" w:rsidRDefault="008713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71388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FA" w:rsidRDefault="002C60FA">
      <w:pPr>
        <w:spacing w:after="0" w:line="240" w:lineRule="auto"/>
      </w:pPr>
      <w:r>
        <w:separator/>
      </w:r>
    </w:p>
  </w:endnote>
  <w:endnote w:type="continuationSeparator" w:id="0">
    <w:p w:rsidR="002C60FA" w:rsidRDefault="002C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88" w:rsidRDefault="0087138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871388" w:rsidRPr="002C60F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2C60FA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2C60F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C60F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C60F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60FA">
            <w:rPr>
              <w:rFonts w:ascii="Tahoma" w:hAnsi="Tahoma" w:cs="Tahoma"/>
              <w:sz w:val="20"/>
              <w:szCs w:val="20"/>
            </w:rPr>
            <w:instrText>\PAGE</w:instrText>
          </w:r>
          <w:r w:rsidRPr="002C60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0421" w:rsidRPr="002C60FA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end"/>
          </w:r>
          <w:r w:rsidRPr="002C60F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60F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2C60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0421" w:rsidRPr="002C60FA">
            <w:rPr>
              <w:rFonts w:ascii="Tahoma" w:hAnsi="Tahoma" w:cs="Tahoma"/>
              <w:noProof/>
              <w:sz w:val="20"/>
              <w:szCs w:val="20"/>
            </w:rPr>
            <w:t>12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71388" w:rsidRDefault="0087138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88" w:rsidRDefault="0087138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871388" w:rsidRPr="002C60FA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2C60FA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2C60F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C60F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C60F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60FA">
            <w:rPr>
              <w:rFonts w:ascii="Tahoma" w:hAnsi="Tahoma" w:cs="Tahoma"/>
              <w:sz w:val="20"/>
              <w:szCs w:val="20"/>
            </w:rPr>
            <w:instrText>\PAGE</w:instrText>
          </w:r>
          <w:r w:rsidRPr="002C60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0421" w:rsidRPr="002C60FA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end"/>
          </w:r>
          <w:r w:rsidRPr="002C60F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60F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2C60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0421" w:rsidRPr="002C60FA">
            <w:rPr>
              <w:rFonts w:ascii="Tahoma" w:hAnsi="Tahoma" w:cs="Tahoma"/>
              <w:noProof/>
              <w:sz w:val="20"/>
              <w:szCs w:val="20"/>
            </w:rPr>
            <w:t>12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71388" w:rsidRDefault="0087138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88" w:rsidRDefault="0087138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871388" w:rsidRPr="002C60F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2C60FA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2C60F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2C60F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C60F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60FA">
            <w:rPr>
              <w:rFonts w:ascii="Tahoma" w:hAnsi="Tahoma" w:cs="Tahoma"/>
              <w:sz w:val="20"/>
              <w:szCs w:val="20"/>
            </w:rPr>
            <w:instrText>\PAGE</w:instrText>
          </w:r>
          <w:r w:rsidRPr="002C60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0421" w:rsidRPr="002C60FA">
            <w:rPr>
              <w:rFonts w:ascii="Tahoma" w:hAnsi="Tahoma" w:cs="Tahoma"/>
              <w:noProof/>
              <w:sz w:val="20"/>
              <w:szCs w:val="20"/>
            </w:rPr>
            <w:t>12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end"/>
          </w:r>
          <w:r w:rsidRPr="002C60F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60FA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2C60F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90421" w:rsidRPr="002C60FA">
            <w:rPr>
              <w:rFonts w:ascii="Tahoma" w:hAnsi="Tahoma" w:cs="Tahoma"/>
              <w:noProof/>
              <w:sz w:val="20"/>
              <w:szCs w:val="20"/>
            </w:rPr>
            <w:t>12</w:t>
          </w:r>
          <w:r w:rsidRPr="002C60F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71388" w:rsidRDefault="0087138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FA" w:rsidRDefault="002C60FA">
      <w:pPr>
        <w:spacing w:after="0" w:line="240" w:lineRule="auto"/>
      </w:pPr>
      <w:r>
        <w:separator/>
      </w:r>
    </w:p>
  </w:footnote>
  <w:footnote w:type="continuationSeparator" w:id="0">
    <w:p w:rsidR="002C60FA" w:rsidRDefault="002C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871388" w:rsidRPr="002C60F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2C60FA">
            <w:rPr>
              <w:rFonts w:ascii="Tahoma" w:hAnsi="Tahoma" w:cs="Tahoma"/>
              <w:sz w:val="16"/>
              <w:szCs w:val="16"/>
            </w:rPr>
            <w:t>Приказ Минтруда России от 18.11.2013 N 677н</w:t>
          </w:r>
          <w:r w:rsidRPr="002C60FA"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"Социальный работник"</w:t>
          </w:r>
          <w:r w:rsidRPr="002C60FA">
            <w:rPr>
              <w:rFonts w:ascii="Tahoma" w:hAnsi="Tahoma" w:cs="Tahoma"/>
              <w:sz w:val="16"/>
              <w:szCs w:val="16"/>
            </w:rPr>
            <w:br/>
            <w:t>(Зарегистр...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2C60F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C60F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C60FA">
            <w:rPr>
              <w:rFonts w:ascii="Tahoma" w:hAnsi="Tahoma" w:cs="Tahoma"/>
              <w:sz w:val="18"/>
              <w:szCs w:val="18"/>
            </w:rPr>
            <w:br/>
          </w:r>
          <w:r w:rsidRPr="002C60FA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871388" w:rsidRDefault="0087138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871388" w:rsidRDefault="00871388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871388" w:rsidRPr="002C60FA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2C60FA">
            <w:rPr>
              <w:rFonts w:ascii="Tahoma" w:hAnsi="Tahoma" w:cs="Tahoma"/>
              <w:sz w:val="16"/>
              <w:szCs w:val="16"/>
            </w:rPr>
            <w:t>Приказ Минтруда России от 18.11.2013 N 677н</w:t>
          </w:r>
          <w:r w:rsidRPr="002C60FA"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"Социальный работник"</w:t>
          </w:r>
          <w:r w:rsidRPr="002C60FA">
            <w:rPr>
              <w:rFonts w:ascii="Tahoma" w:hAnsi="Tahoma" w:cs="Tahoma"/>
              <w:sz w:val="16"/>
              <w:szCs w:val="16"/>
            </w:rPr>
            <w:br/>
            <w:t>(Зарегистр...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2C60F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C60F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C60FA">
            <w:rPr>
              <w:rFonts w:ascii="Tahoma" w:hAnsi="Tahoma" w:cs="Tahoma"/>
              <w:sz w:val="18"/>
              <w:szCs w:val="18"/>
            </w:rPr>
            <w:br/>
          </w:r>
          <w:r w:rsidRPr="002C60FA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871388" w:rsidRDefault="0087138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871388" w:rsidRDefault="00871388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871388" w:rsidRPr="002C60F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2C60FA">
            <w:rPr>
              <w:rFonts w:ascii="Tahoma" w:hAnsi="Tahoma" w:cs="Tahoma"/>
              <w:sz w:val="16"/>
              <w:szCs w:val="16"/>
            </w:rPr>
            <w:t>Приказ Минтруда России от 18.11.2013 N 677н</w:t>
          </w:r>
          <w:r w:rsidRPr="002C60FA"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"Социальный работник"</w:t>
          </w:r>
          <w:r w:rsidRPr="002C60FA">
            <w:rPr>
              <w:rFonts w:ascii="Tahoma" w:hAnsi="Tahoma" w:cs="Tahoma"/>
              <w:sz w:val="16"/>
              <w:szCs w:val="16"/>
            </w:rPr>
            <w:br/>
            <w:t>(Зарегистр...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71388" w:rsidRPr="002C60FA" w:rsidRDefault="0087138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2C60F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C60F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C60FA">
            <w:rPr>
              <w:rFonts w:ascii="Tahoma" w:hAnsi="Tahoma" w:cs="Tahoma"/>
              <w:sz w:val="18"/>
              <w:szCs w:val="18"/>
            </w:rPr>
            <w:br/>
          </w:r>
          <w:r w:rsidRPr="002C60FA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871388" w:rsidRDefault="0087138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871388" w:rsidRDefault="00871388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C1E"/>
    <w:rsid w:val="00090421"/>
    <w:rsid w:val="002C60FA"/>
    <w:rsid w:val="004E471E"/>
    <w:rsid w:val="00686C1E"/>
    <w:rsid w:val="00871388"/>
    <w:rsid w:val="00C2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A178FF-B9F5-4D67-9A59-6E437958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8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6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4C83C3EEDB0094E053021472D56CC39A061A95363DAB980A998417C8B2a3aFF" TargetMode="External"/><Relationship Id="rId18" Type="http://schemas.openxmlformats.org/officeDocument/2006/relationships/footer" Target="footer1.xml"/><Relationship Id="rId26" Type="http://schemas.openxmlformats.org/officeDocument/2006/relationships/hyperlink" Target="consultantplus://offline/ref=4C83C3EEDB0094E053021472D56CC39A061F93393CAA980A998417C8B23FA5DDF38DC14B5290F554aFa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83C3EEDB0094E053021472D56CC39A061A95363DAB980A998417C8B2a3aF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4C83C3EEDB0094E053021472D56CC39A061A95363DAB980A998417C8B2a3aFF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4C83C3EEDB0094E053021472D56CC39A061F93393CAA980A998417C8B23FA5DDF38DC14B5290F554aFa3F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83C3EEDB0094E053021472D56CC39A061C98393BA5980A998417C8B23FA5DDF38DC14B5290F554aFa0F" TargetMode="External"/><Relationship Id="rId20" Type="http://schemas.openxmlformats.org/officeDocument/2006/relationships/footer" Target="footer2.xml"/><Relationship Id="rId29" Type="http://schemas.openxmlformats.org/officeDocument/2006/relationships/hyperlink" Target="consultantplus://offline/ref=4C83C3EEDB0094E053021472D56CC39A061C98393BA5980A998417C8B23FA5DDF38DC14B5290F554aFa0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C83C3EEDB0094E053021472D56CC39A061D99313EAD980A998417C8B23FA5DDF38DC1a4a3F" TargetMode="External"/><Relationship Id="rId24" Type="http://schemas.openxmlformats.org/officeDocument/2006/relationships/hyperlink" Target="consultantplus://offline/ref=4C83C3EEDB0094E053021472D56CC39A061F93393CAA980A998417C8B23FA5DDF38DC14B5290F554aFa3F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83C3EEDB0094E053021472D56CC39A061C98393BA5980A998417C8B23FA5DDF38DC14B5292FC50aFa0F" TargetMode="External"/><Relationship Id="rId23" Type="http://schemas.openxmlformats.org/officeDocument/2006/relationships/hyperlink" Target="consultantplus://offline/ref=4C83C3EEDB0094E053021472D56CC39A061F93393CAA980A998417C8B23FA5DDF38DC14B5290F554aFa3F" TargetMode="External"/><Relationship Id="rId28" Type="http://schemas.openxmlformats.org/officeDocument/2006/relationships/hyperlink" Target="consultantplus://offline/ref=4C83C3EEDB0094E053021472D56CC39A061A95363DAB980A998417C8B2a3aFF" TargetMode="External"/><Relationship Id="rId10" Type="http://schemas.openxmlformats.org/officeDocument/2006/relationships/hyperlink" Target="consultantplus://offline/ref=4C83C3EEDB0094E053021472D56CC39A061D99313EAD980A998417C8B23FA5DDF38DC1a4a3F" TargetMode="External"/><Relationship Id="rId19" Type="http://schemas.openxmlformats.org/officeDocument/2006/relationships/header" Target="header2.xml"/><Relationship Id="rId31" Type="http://schemas.openxmlformats.org/officeDocument/2006/relationships/hyperlink" Target="consultantplus://offline/ref=4C83C3EEDB0094E053021472D56CC39A0E1C933633A7C50091DD1BCAaBa5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83C3EEDB0094E053021472D56CC39A061D99313FAA980A998417C8B23FA5DDF38DC14B5290F555aFa6F" TargetMode="External"/><Relationship Id="rId14" Type="http://schemas.openxmlformats.org/officeDocument/2006/relationships/hyperlink" Target="consultantplus://offline/ref=4C83C3EEDB0094E053021472D56CC39A061C98393BA5980A998417C8B23FA5DDF38DC14B5292FC50aFa2F" TargetMode="External"/><Relationship Id="rId22" Type="http://schemas.openxmlformats.org/officeDocument/2006/relationships/hyperlink" Target="consultantplus://offline/ref=4C83C3EEDB0094E053021472D56CC39A061F93393CAA980A998417C8B23FA5DDF38DC14B5290F554aFa3F" TargetMode="External"/><Relationship Id="rId27" Type="http://schemas.openxmlformats.org/officeDocument/2006/relationships/hyperlink" Target="consultantplus://offline/ref=4C83C3EEDB0094E053021472D56CC39A061F93393CAA980A998417C8B23FA5DDF38DC14B5290F554aFa3F" TargetMode="External"/><Relationship Id="rId30" Type="http://schemas.openxmlformats.org/officeDocument/2006/relationships/hyperlink" Target="consultantplus://offline/ref=4C83C3EEDB0094E053021472D56CC39A061C96323CA8980A998417C8B23FA5DDF38DC14B5290F651aFa0F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3742</Words>
  <Characters>21331</Characters>
  <Application>Microsoft Office Word</Application>
  <DocSecurity>2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18.11.2013 N 677н"Об утверждении профессионального стандарта "Социальный работник"(Зарегистрировано в Минюсте России 18.12.2013 N 30627)</vt:lpstr>
    </vt:vector>
  </TitlesOfParts>
  <Company/>
  <LinksUpToDate>false</LinksUpToDate>
  <CharactersWithSpaces>25023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18.11.2013 N 677н"Об утверждении профессионального стандарта "Социальный работник"(Зарегистрировано в Минюсте России 18.12.2013 N 30627)</dc:title>
  <dc:subject/>
  <dc:creator>ConsultantPlus</dc:creator>
  <cp:keywords/>
  <dc:description/>
  <cp:lastModifiedBy>Алексей Мирошниченко</cp:lastModifiedBy>
  <cp:revision>2</cp:revision>
  <cp:lastPrinted>2016-11-03T11:01:00Z</cp:lastPrinted>
  <dcterms:created xsi:type="dcterms:W3CDTF">2017-01-13T14:34:00Z</dcterms:created>
  <dcterms:modified xsi:type="dcterms:W3CDTF">2017-01-13T14:34:00Z</dcterms:modified>
</cp:coreProperties>
</file>