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autoSpaceDE/>
        <w:autoSpaceDN/>
        <w:adjustRightInd/>
        <w:spacing w:line="276" w:lineRule="auto"/>
        <w:jc w:val="center"/>
        <w:rPr>
          <w:rFonts w:eastAsiaTheme="minorHAnsi"/>
          <w:sz w:val="24"/>
          <w:szCs w:val="24"/>
          <w:lang w:eastAsia="en-US"/>
        </w:rPr>
      </w:pPr>
      <w:r>
        <w:rPr>
          <w:rFonts w:eastAsiaTheme="minorHAnsi"/>
          <w:sz w:val="24"/>
          <w:szCs w:val="24"/>
          <w:lang w:eastAsia="en-US"/>
        </w:rPr>
        <w:t>Трудовой договор №______</w:t>
      </w:r>
    </w:p>
    <w:p>
      <w:pPr>
        <w:widowControl/>
        <w:autoSpaceDE/>
        <w:autoSpaceDN/>
        <w:adjustRightInd/>
        <w:spacing w:line="276" w:lineRule="auto"/>
        <w:jc w:val="center"/>
        <w:rPr>
          <w:rFonts w:eastAsiaTheme="minorHAnsi"/>
          <w:sz w:val="24"/>
          <w:szCs w:val="24"/>
          <w:lang w:eastAsia="en-US"/>
        </w:rPr>
      </w:pPr>
    </w:p>
    <w:p>
      <w:pPr>
        <w:widowControl/>
        <w:autoSpaceDE/>
        <w:autoSpaceDN/>
        <w:adjustRightInd/>
        <w:spacing w:line="276" w:lineRule="auto"/>
        <w:jc w:val="center"/>
        <w:rPr>
          <w:rFonts w:eastAsiaTheme="minorHAnsi"/>
          <w:sz w:val="24"/>
          <w:szCs w:val="24"/>
          <w:lang w:eastAsia="en-US"/>
        </w:rPr>
      </w:pPr>
    </w:p>
    <w:p>
      <w:pPr>
        <w:widowControl/>
        <w:autoSpaceDE/>
        <w:autoSpaceDN/>
        <w:adjustRightInd/>
        <w:spacing w:line="276" w:lineRule="auto"/>
        <w:jc w:val="both"/>
        <w:rPr>
          <w:rFonts w:eastAsiaTheme="minorHAnsi"/>
          <w:sz w:val="24"/>
          <w:szCs w:val="24"/>
          <w:lang w:eastAsia="en-US"/>
        </w:rPr>
      </w:pPr>
      <w:r>
        <w:rPr>
          <w:rFonts w:eastAsiaTheme="minorHAnsi"/>
          <w:sz w:val="24"/>
          <w:szCs w:val="24"/>
          <w:lang w:eastAsia="en-US"/>
        </w:rPr>
        <w:t>город Таганрог</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 xml:space="preserve"> «___» ______ 20__ года</w:t>
      </w:r>
    </w:p>
    <w:p>
      <w:pPr>
        <w:widowControl/>
        <w:autoSpaceDE/>
        <w:autoSpaceDN/>
        <w:adjustRightInd/>
        <w:spacing w:line="276" w:lineRule="auto"/>
        <w:jc w:val="both"/>
        <w:rPr>
          <w:rFonts w:eastAsiaTheme="minorHAnsi"/>
          <w:sz w:val="24"/>
          <w:szCs w:val="24"/>
          <w:lang w:eastAsia="en-US"/>
        </w:rPr>
      </w:pPr>
    </w:p>
    <w:p>
      <w:pPr>
        <w:widowControl/>
        <w:autoSpaceDE/>
        <w:autoSpaceDN/>
        <w:adjustRightInd/>
        <w:spacing w:line="276" w:lineRule="auto"/>
        <w:jc w:val="both"/>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 xml:space="preserve">муниципальное бюджетное учреждение «Центр социального обслуживания граждан пожилого возраста и инвалидов города Таганрога» (МБУ ЦСО г. Таганрога» (далее – учреждение)), в лице Директора </w:t>
      </w:r>
      <w:r>
        <w:rPr>
          <w:rFonts w:eastAsiaTheme="minorHAnsi"/>
          <w:b/>
          <w:sz w:val="24"/>
          <w:szCs w:val="24"/>
          <w:lang w:eastAsia="en-US"/>
        </w:rPr>
        <w:t xml:space="preserve">__________________ </w:t>
      </w:r>
      <w:r>
        <w:rPr>
          <w:rFonts w:eastAsiaTheme="minorHAnsi"/>
          <w:sz w:val="24"/>
          <w:szCs w:val="24"/>
          <w:lang w:eastAsia="en-US"/>
        </w:rPr>
        <w:t xml:space="preserve">действующего на основании Устава МБУ «ЦСО г. Таганрога», именуемый в дальнейшем «Работодатель», с одной стороны,                 и </w:t>
      </w:r>
      <w:r>
        <w:rPr>
          <w:rFonts w:eastAsiaTheme="minorHAnsi"/>
          <w:b/>
          <w:sz w:val="24"/>
          <w:szCs w:val="24"/>
          <w:lang w:eastAsia="en-US"/>
        </w:rPr>
        <w:t>________________________,</w:t>
      </w:r>
      <w:r>
        <w:rPr>
          <w:rFonts w:eastAsiaTheme="minorHAnsi"/>
          <w:sz w:val="24"/>
          <w:szCs w:val="24"/>
          <w:lang w:eastAsia="en-US"/>
        </w:rPr>
        <w:t xml:space="preserve"> именуемый (</w:t>
      </w:r>
      <w:proofErr w:type="spellStart"/>
      <w:r>
        <w:rPr>
          <w:rFonts w:eastAsiaTheme="minorHAnsi"/>
          <w:sz w:val="24"/>
          <w:szCs w:val="24"/>
          <w:lang w:eastAsia="en-US"/>
        </w:rPr>
        <w:t>ая</w:t>
      </w:r>
      <w:proofErr w:type="spellEnd"/>
      <w:r>
        <w:rPr>
          <w:rFonts w:eastAsiaTheme="minorHAnsi"/>
          <w:sz w:val="24"/>
          <w:szCs w:val="24"/>
          <w:lang w:eastAsia="en-US"/>
        </w:rPr>
        <w:t>) в дальнейшем «Работник» с другой стороны (далее-Стороны)</w:t>
      </w:r>
      <w:proofErr w:type="gramStart"/>
      <w:r>
        <w:rPr>
          <w:rFonts w:eastAsiaTheme="minorHAnsi"/>
          <w:sz w:val="24"/>
          <w:szCs w:val="24"/>
          <w:lang w:eastAsia="en-US"/>
        </w:rPr>
        <w:t xml:space="preserve"> ,</w:t>
      </w:r>
      <w:proofErr w:type="gramEnd"/>
      <w:r>
        <w:rPr>
          <w:rFonts w:eastAsiaTheme="minorHAnsi"/>
          <w:sz w:val="24"/>
          <w:szCs w:val="24"/>
          <w:lang w:eastAsia="en-US"/>
        </w:rPr>
        <w:t xml:space="preserve"> заключили настоящий трудовой договор о нижеследующем:</w:t>
      </w:r>
    </w:p>
    <w:p>
      <w:pPr>
        <w:widowControl/>
        <w:autoSpaceDE/>
        <w:autoSpaceDN/>
        <w:adjustRightInd/>
        <w:spacing w:line="276" w:lineRule="auto"/>
        <w:jc w:val="both"/>
        <w:rPr>
          <w:rFonts w:eastAsiaTheme="minorHAnsi"/>
          <w:sz w:val="24"/>
          <w:szCs w:val="24"/>
          <w:lang w:eastAsia="en-US"/>
        </w:rPr>
      </w:pPr>
      <w:bookmarkStart w:id="0" w:name="_GoBack"/>
      <w:bookmarkEnd w:id="0"/>
    </w:p>
    <w:p>
      <w:pPr>
        <w:pStyle w:val="ConsPlusNonformat"/>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pPr>
        <w:pStyle w:val="ConsPlusNonformat"/>
        <w:jc w:val="both"/>
        <w:rPr>
          <w:rFonts w:ascii="Times New Roman" w:hAnsi="Times New Roman" w:cs="Times New Roman"/>
          <w:sz w:val="24"/>
          <w:szCs w:val="24"/>
        </w:rPr>
      </w:pPr>
    </w:p>
    <w:p>
      <w:pPr>
        <w:pStyle w:val="ConsPlusNonformat"/>
        <w:pBdr>
          <w:bottom w:val="single" w:sz="4" w:space="1" w:color="auto"/>
        </w:pBdr>
        <w:jc w:val="both"/>
        <w:rPr>
          <w:rFonts w:ascii="Times New Roman" w:hAnsi="Times New Roman" w:cs="Times New Roman"/>
          <w:sz w:val="24"/>
          <w:szCs w:val="24"/>
        </w:rPr>
      </w:pPr>
      <w:bookmarkStart w:id="1" w:name="P28"/>
      <w:bookmarkEnd w:id="1"/>
      <w:r>
        <w:rPr>
          <w:rFonts w:ascii="Times New Roman" w:hAnsi="Times New Roman" w:cs="Times New Roman"/>
          <w:sz w:val="24"/>
          <w:szCs w:val="24"/>
        </w:rPr>
        <w:t xml:space="preserve">1. По настоящему трудовому договору работодатель предоставляет работнику работу по должности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pStyle w:val="ConsPlusNonformat"/>
        <w:jc w:val="center"/>
        <w:rPr>
          <w:rFonts w:ascii="Times New Roman" w:hAnsi="Times New Roman" w:cs="Times New Roman"/>
          <w:i/>
          <w:sz w:val="16"/>
          <w:szCs w:val="16"/>
        </w:rPr>
      </w:pPr>
      <w:r>
        <w:rPr>
          <w:rFonts w:ascii="Times New Roman" w:hAnsi="Times New Roman" w:cs="Times New Roman"/>
          <w:i/>
          <w:sz w:val="16"/>
          <w:szCs w:val="16"/>
        </w:rPr>
        <w:t>(наименование должности, профессии или  специальности с указанием квалификации)</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а работник обязуется лично выполнять следующую работу в соответствии с условиями настоящего трудового договора:</w:t>
      </w:r>
    </w:p>
    <w:p>
      <w:pPr>
        <w:pStyle w:val="ConsPlusNonformat"/>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pStyle w:val="ConsPlusNonformat"/>
        <w:jc w:val="center"/>
        <w:rPr>
          <w:rFonts w:ascii="Times New Roman" w:hAnsi="Times New Roman" w:cs="Times New Roman"/>
          <w:i/>
          <w:sz w:val="16"/>
          <w:szCs w:val="16"/>
        </w:rPr>
      </w:pPr>
      <w:r>
        <w:rPr>
          <w:rFonts w:ascii="Times New Roman" w:hAnsi="Times New Roman" w:cs="Times New Roman"/>
          <w:i/>
          <w:sz w:val="16"/>
          <w:szCs w:val="16"/>
        </w:rPr>
        <w:t>(указать конкретные виды работ, которые работник должен выполнять по   трудовому договору)</w:t>
      </w:r>
    </w:p>
    <w:p>
      <w:pPr>
        <w:pStyle w:val="ConsPlusNonformat"/>
        <w:pBdr>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2. Работник осуществляет работу в структурном подразделении Работодателя </w:t>
      </w:r>
    </w:p>
    <w:p>
      <w:pPr>
        <w:pStyle w:val="ConsPlusNonformat"/>
        <w:pBdr>
          <w:bottom w:val="single" w:sz="4" w:space="1" w:color="auto"/>
        </w:pBdr>
        <w:rPr>
          <w:rFonts w:ascii="Times New Roman" w:hAnsi="Times New Roman" w:cs="Times New Roman"/>
          <w:sz w:val="24"/>
          <w:szCs w:val="24"/>
        </w:rPr>
      </w:pPr>
    </w:p>
    <w:p>
      <w:pPr>
        <w:pStyle w:val="ConsPlusNonformat"/>
        <w:jc w:val="center"/>
        <w:rPr>
          <w:rFonts w:ascii="Times New Roman" w:hAnsi="Times New Roman" w:cs="Times New Roman"/>
          <w:i/>
          <w:sz w:val="16"/>
          <w:szCs w:val="16"/>
        </w:rPr>
      </w:pPr>
      <w:r>
        <w:rPr>
          <w:rFonts w:ascii="Times New Roman" w:hAnsi="Times New Roman" w:cs="Times New Roman"/>
          <w:i/>
          <w:sz w:val="16"/>
          <w:szCs w:val="16"/>
        </w:rPr>
        <w:t xml:space="preserve"> (наименование  структурного подразделения</w:t>
      </w:r>
      <w:proofErr w:type="gramStart"/>
      <w:r>
        <w:rPr>
          <w:rFonts w:ascii="Times New Roman" w:hAnsi="Times New Roman" w:cs="Times New Roman"/>
          <w:i/>
          <w:sz w:val="16"/>
          <w:szCs w:val="16"/>
        </w:rPr>
        <w:t xml:space="preserve"> )</w:t>
      </w:r>
      <w:proofErr w:type="gramEnd"/>
    </w:p>
    <w:p>
      <w:pPr>
        <w:pStyle w:val="ConsPlusNonformat"/>
        <w:pBdr>
          <w:bottom w:val="single" w:sz="4" w:space="1" w:color="auto"/>
        </w:pBdr>
        <w:rPr>
          <w:rFonts w:ascii="Times New Roman" w:hAnsi="Times New Roman" w:cs="Times New Roman"/>
          <w:sz w:val="24"/>
          <w:szCs w:val="24"/>
          <w:u w:val="single"/>
        </w:rPr>
      </w:pPr>
      <w:r>
        <w:rPr>
          <w:rFonts w:ascii="Times New Roman" w:hAnsi="Times New Roman" w:cs="Times New Roman"/>
          <w:sz w:val="24"/>
          <w:szCs w:val="24"/>
        </w:rPr>
        <w:t xml:space="preserve">3. Работа у работодателя является для работника: </w:t>
      </w:r>
      <w:r>
        <w:rPr>
          <w:rFonts w:ascii="Times New Roman" w:hAnsi="Times New Roman" w:cs="Times New Roman"/>
          <w:sz w:val="24"/>
          <w:szCs w:val="24"/>
        </w:rPr>
        <w:tab/>
      </w:r>
    </w:p>
    <w:p>
      <w:pPr>
        <w:pStyle w:val="ConsPlusNonformat"/>
        <w:jc w:val="center"/>
        <w:rPr>
          <w:rFonts w:ascii="Times New Roman" w:hAnsi="Times New Roman" w:cs="Times New Roman"/>
          <w:i/>
          <w:sz w:val="16"/>
          <w:szCs w:val="16"/>
        </w:rPr>
      </w:pPr>
      <w:r>
        <w:rPr>
          <w:rFonts w:ascii="Times New Roman" w:hAnsi="Times New Roman" w:cs="Times New Roman"/>
          <w:i/>
          <w:sz w:val="16"/>
          <w:szCs w:val="16"/>
        </w:rPr>
        <w:t>(</w:t>
      </w:r>
      <w:proofErr w:type="gramStart"/>
      <w:r>
        <w:rPr>
          <w:rFonts w:ascii="Times New Roman" w:hAnsi="Times New Roman" w:cs="Times New Roman"/>
          <w:i/>
          <w:sz w:val="16"/>
          <w:szCs w:val="16"/>
        </w:rPr>
        <w:t>основной</w:t>
      </w:r>
      <w:proofErr w:type="gramEnd"/>
      <w:r>
        <w:rPr>
          <w:rFonts w:ascii="Times New Roman" w:hAnsi="Times New Roman" w:cs="Times New Roman"/>
          <w:i/>
          <w:sz w:val="16"/>
          <w:szCs w:val="16"/>
        </w:rPr>
        <w:t>, по  совместительству)</w:t>
      </w:r>
    </w:p>
    <w:p>
      <w:pPr>
        <w:pStyle w:val="ConsPlusNonformat"/>
        <w:pBdr>
          <w:bottom w:val="single" w:sz="4" w:space="1" w:color="auto"/>
        </w:pBdr>
        <w:jc w:val="both"/>
        <w:rPr>
          <w:rFonts w:ascii="Times New Roman" w:hAnsi="Times New Roman" w:cs="Times New Roman"/>
          <w:b/>
          <w:sz w:val="24"/>
          <w:szCs w:val="24"/>
        </w:rPr>
      </w:pPr>
      <w:r>
        <w:rPr>
          <w:rFonts w:ascii="Times New Roman" w:hAnsi="Times New Roman" w:cs="Times New Roman"/>
          <w:sz w:val="24"/>
          <w:szCs w:val="24"/>
        </w:rPr>
        <w:t xml:space="preserve">4. Настоящий трудовой договор заключается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pPr>
        <w:pStyle w:val="ConsPlusNonformat"/>
        <w:jc w:val="center"/>
        <w:rPr>
          <w:rFonts w:ascii="Times New Roman" w:hAnsi="Times New Roman" w:cs="Times New Roman"/>
          <w:i/>
          <w:sz w:val="16"/>
          <w:szCs w:val="16"/>
        </w:rPr>
      </w:pPr>
      <w:r>
        <w:rPr>
          <w:rFonts w:ascii="Times New Roman" w:hAnsi="Times New Roman" w:cs="Times New Roman"/>
          <w:i/>
          <w:sz w:val="16"/>
          <w:szCs w:val="16"/>
        </w:rPr>
        <w:t xml:space="preserve">(неопределенный срок, определенный срок (указать продолжительность), на время выполнения определенной работы с указанием причины (основания) заключения срочного трудового договора в соответствии со </w:t>
      </w:r>
      <w:hyperlink r:id="rId9" w:history="1">
        <w:r>
          <w:rPr>
            <w:rFonts w:ascii="Times New Roman" w:hAnsi="Times New Roman" w:cs="Times New Roman"/>
            <w:i/>
            <w:color w:val="0000FF"/>
            <w:sz w:val="16"/>
            <w:szCs w:val="16"/>
          </w:rPr>
          <w:t>статьей 59</w:t>
        </w:r>
      </w:hyperlink>
      <w:r>
        <w:rPr>
          <w:rFonts w:ascii="Times New Roman" w:hAnsi="Times New Roman" w:cs="Times New Roman"/>
          <w:i/>
          <w:sz w:val="16"/>
          <w:szCs w:val="16"/>
        </w:rPr>
        <w:t xml:space="preserve">  ТК РФ)</w:t>
      </w:r>
    </w:p>
    <w:p>
      <w:pPr>
        <w:pStyle w:val="ConsPlusNonformat"/>
        <w:jc w:val="both"/>
        <w:rPr>
          <w:rFonts w:ascii="Times New Roman" w:hAnsi="Times New Roman" w:cs="Times New Roman"/>
          <w:b/>
          <w:sz w:val="24"/>
          <w:szCs w:val="24"/>
        </w:rPr>
      </w:pPr>
      <w:r>
        <w:rPr>
          <w:rFonts w:ascii="Times New Roman" w:hAnsi="Times New Roman" w:cs="Times New Roman"/>
          <w:sz w:val="24"/>
          <w:szCs w:val="24"/>
        </w:rPr>
        <w:t xml:space="preserve">5. Настоящий трудовой договор вступает в силу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Pr>
          <w:rFonts w:ascii="Times New Roman" w:hAnsi="Times New Roman" w:cs="Times New Roman"/>
          <w:b/>
          <w:sz w:val="24"/>
          <w:szCs w:val="24"/>
        </w:rPr>
        <w:t>«____» _______ ______</w:t>
      </w:r>
      <w:r>
        <w:rPr>
          <w:rFonts w:ascii="Times New Roman" w:hAnsi="Times New Roman" w:cs="Times New Roman"/>
          <w:sz w:val="24"/>
          <w:szCs w:val="24"/>
        </w:rPr>
        <w:t>.</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6. Дата начала работы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Pr>
          <w:rFonts w:ascii="Times New Roman" w:hAnsi="Times New Roman" w:cs="Times New Roman"/>
          <w:b/>
          <w:sz w:val="24"/>
          <w:szCs w:val="24"/>
        </w:rPr>
        <w:t>«____» ________ ____.</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 Работнику устанавливается срок испытания продолжительностью </w:t>
      </w:r>
      <w:r>
        <w:rPr>
          <w:rFonts w:ascii="Times New Roman" w:hAnsi="Times New Roman" w:cs="Times New Roman"/>
          <w:b/>
          <w:sz w:val="24"/>
          <w:szCs w:val="24"/>
          <w:u w:val="single"/>
        </w:rPr>
        <w:t xml:space="preserve">_____ </w:t>
      </w:r>
      <w:r>
        <w:rPr>
          <w:rFonts w:ascii="Times New Roman" w:hAnsi="Times New Roman" w:cs="Times New Roman"/>
          <w:sz w:val="24"/>
          <w:szCs w:val="24"/>
        </w:rPr>
        <w:t>месяцев (недель, дней) с целью проверки соответствия работника поручаемой работе.</w:t>
      </w:r>
    </w:p>
    <w:p>
      <w:pPr>
        <w:pStyle w:val="ConsPlusNonformat"/>
        <w:jc w:val="both"/>
        <w:rPr>
          <w:rFonts w:ascii="Times New Roman" w:hAnsi="Times New Roman" w:cs="Times New Roman"/>
          <w:sz w:val="24"/>
          <w:szCs w:val="24"/>
        </w:rPr>
      </w:pPr>
    </w:p>
    <w:p>
      <w:pPr>
        <w:pStyle w:val="ConsPlusNonformat"/>
        <w:jc w:val="center"/>
        <w:rPr>
          <w:rFonts w:ascii="Times New Roman" w:hAnsi="Times New Roman" w:cs="Times New Roman"/>
          <w:b/>
          <w:sz w:val="24"/>
          <w:szCs w:val="24"/>
        </w:rPr>
      </w:pPr>
      <w:r>
        <w:rPr>
          <w:rFonts w:ascii="Times New Roman" w:hAnsi="Times New Roman" w:cs="Times New Roman"/>
          <w:b/>
          <w:sz w:val="24"/>
          <w:szCs w:val="24"/>
        </w:rPr>
        <w:t>II. Права и обязанности работника</w:t>
      </w: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9. Работник имеет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 предоставление ему работы, обусловленной настоящим трудовым договором;</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б) обеспечение безопасности и условий труда, соответствующих государственным нормативным требованиям охраны труда;</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г) иные права, предусмотренные трудовым законодательством Российской Федерации, настоящим трудовым договором.</w:t>
      </w: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r>
        <w:rPr>
          <w:rFonts w:ascii="Times New Roman" w:hAnsi="Times New Roman" w:cs="Times New Roman"/>
          <w:sz w:val="24"/>
          <w:szCs w:val="24"/>
        </w:rPr>
        <w:t>10. Работник обязан:</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а) добросовестно выполнять свои трудовые обязанности, возложенные на него </w:t>
      </w:r>
      <w:hyperlink w:anchor="P28"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настоящего трудового договора;</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в) соблюдать трудовую дисциплину;</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г) бережно относиться к имуществу работодателя, в том числе находящемуся у </w:t>
      </w:r>
      <w:r>
        <w:rPr>
          <w:rFonts w:ascii="Times New Roman" w:hAnsi="Times New Roman" w:cs="Times New Roman"/>
          <w:sz w:val="24"/>
          <w:szCs w:val="24"/>
        </w:rPr>
        <w:lastRenderedPageBreak/>
        <w:t>работодателя имуществу третьих лиц, если работодатель несет  ответственность за сохранность этого имущества, и других работников;</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ж)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е) соблюдать обязательства, связанные с конфиденциальной информацией;</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и) представлять в случае изменения персональных данных соответствующие документы работодателю в течение трех рабочих дней;</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 информировать работодателя о своей временной нетрудоспособности, а также об отсутствии на рабочем месте по другим уважительным причинам;</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л) участвовать в  профилактических и предупредительных мероприятиях в рамках принятых мер по предупреждению и профилактике коррупции;</w:t>
      </w:r>
    </w:p>
    <w:p>
      <w:pPr>
        <w:pStyle w:val="ConsPlusNonformat"/>
        <w:ind w:firstLine="708"/>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м) </w:t>
      </w:r>
      <w:r>
        <w:rPr>
          <w:rFonts w:ascii="Times New Roman" w:eastAsiaTheme="minorHAnsi" w:hAnsi="Times New Roman" w:cs="Times New Roman"/>
          <w:sz w:val="24"/>
          <w:szCs w:val="24"/>
          <w:lang w:eastAsia="en-US"/>
        </w:rPr>
        <w:t>принимать меры по предотвращению и пресечению межнациональной (межэтнической) и межконфессиональной напряженности и конфликтов;</w:t>
      </w:r>
    </w:p>
    <w:p>
      <w:pPr>
        <w:pStyle w:val="ConsPlusNonformat"/>
        <w:ind w:firstLine="708"/>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н) </w:t>
      </w:r>
      <w:r>
        <w:rPr>
          <w:rFonts w:ascii="Times New Roman" w:hAnsi="Times New Roman" w:cs="Times New Roman"/>
          <w:sz w:val="24"/>
          <w:szCs w:val="24"/>
        </w:rPr>
        <w:t>соблюдать общие принципы профессиональной служебной этики и основные правила служебного поведения, установленные Кодексом этики.</w:t>
      </w:r>
    </w:p>
    <w:p>
      <w:pPr>
        <w:pStyle w:val="ConsPlusNonformat"/>
        <w:jc w:val="both"/>
        <w:rPr>
          <w:rFonts w:ascii="Times New Roman" w:hAnsi="Times New Roman" w:cs="Times New Roman"/>
          <w:sz w:val="16"/>
          <w:szCs w:val="16"/>
        </w:rPr>
      </w:pPr>
    </w:p>
    <w:p>
      <w:pPr>
        <w:pStyle w:val="ConsPlusNonformat"/>
        <w:jc w:val="center"/>
        <w:rPr>
          <w:rFonts w:ascii="Times New Roman" w:hAnsi="Times New Roman" w:cs="Times New Roman"/>
          <w:b/>
          <w:sz w:val="24"/>
          <w:szCs w:val="24"/>
        </w:rPr>
      </w:pPr>
      <w:r>
        <w:rPr>
          <w:rFonts w:ascii="Times New Roman" w:hAnsi="Times New Roman" w:cs="Times New Roman"/>
          <w:b/>
          <w:sz w:val="24"/>
          <w:szCs w:val="24"/>
        </w:rPr>
        <w:t>III. Права и обязанности работодателя</w:t>
      </w: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r>
        <w:rPr>
          <w:rFonts w:ascii="Times New Roman" w:hAnsi="Times New Roman" w:cs="Times New Roman"/>
          <w:sz w:val="24"/>
          <w:szCs w:val="24"/>
        </w:rPr>
        <w:t>11. Работодатель имеет право:</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 требовать от  работника добросовестного исполнения обязанностей по настоящему трудовому договору;</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в) привлекать работника к дисциплинарной и материальной ответственности в порядке, установленном Трудовым </w:t>
      </w:r>
      <w:hyperlink r:id="rId10"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иными федеральными законами;</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г) поощрять работника за добросовестный эффективный труд;</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д) иные права, предусмотренные трудовым законодательством Российской Федерации и настоящим трудовым договором.</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12. Работодатель обязан:</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 предоставить работнику работу, обусловленную настоящим трудовым договором;</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б) обеспечить безопасность и условия труда работника, соответствующие государственным нормативным требованиям охраны труда;</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г) выплачивать в полном размере причитающуюся работнику заработную плату в установленные сроки;</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д) осуществлять обработку и обеспечивать защиту персональных данных работника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е) знакомить работника под роспись с принимаемыми локальными нормативными актами, непосредственно связанными с его трудовой деятельностью;</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pPr>
        <w:pStyle w:val="ConsPlusNonformat"/>
        <w:ind w:firstLine="708"/>
        <w:jc w:val="center"/>
        <w:rPr>
          <w:rFonts w:ascii="Times New Roman" w:hAnsi="Times New Roman" w:cs="Times New Roman"/>
          <w:b/>
          <w:sz w:val="24"/>
          <w:szCs w:val="24"/>
        </w:rPr>
      </w:pPr>
    </w:p>
    <w:p>
      <w:pPr>
        <w:pStyle w:val="ConsPlusNonformat"/>
        <w:ind w:firstLine="708"/>
        <w:jc w:val="center"/>
        <w:rPr>
          <w:rFonts w:ascii="Times New Roman" w:hAnsi="Times New Roman" w:cs="Times New Roman"/>
          <w:b/>
          <w:sz w:val="24"/>
          <w:szCs w:val="24"/>
        </w:rPr>
      </w:pPr>
      <w:r>
        <w:rPr>
          <w:rFonts w:ascii="Times New Roman" w:hAnsi="Times New Roman" w:cs="Times New Roman"/>
          <w:b/>
          <w:sz w:val="24"/>
          <w:szCs w:val="24"/>
        </w:rPr>
        <w:t>IV. Оплата труда</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13. За выполнение трудовых обязанностей, предусмотренных настоящим трудовым </w:t>
      </w:r>
      <w:r>
        <w:rPr>
          <w:rFonts w:ascii="Times New Roman" w:hAnsi="Times New Roman" w:cs="Times New Roman"/>
          <w:sz w:val="24"/>
          <w:szCs w:val="24"/>
        </w:rPr>
        <w:lastRenderedPageBreak/>
        <w:t>договором, работнику устанавливается заработная плата в размере:</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b/>
          <w:sz w:val="24"/>
          <w:szCs w:val="24"/>
        </w:rPr>
        <w:t>) должностной  оклад</w:t>
      </w:r>
      <w:r>
        <w:rPr>
          <w:rFonts w:ascii="Times New Roman" w:hAnsi="Times New Roman" w:cs="Times New Roman"/>
          <w:sz w:val="24"/>
          <w:szCs w:val="24"/>
        </w:rPr>
        <w:t xml:space="preserve">, ставка заработной платы </w:t>
      </w:r>
      <w:r>
        <w:rPr>
          <w:rFonts w:ascii="Times New Roman" w:hAnsi="Times New Roman" w:cs="Times New Roman"/>
          <w:b/>
          <w:sz w:val="24"/>
          <w:szCs w:val="24"/>
          <w:u w:val="single"/>
        </w:rPr>
        <w:t xml:space="preserve"> _______</w:t>
      </w:r>
      <w:r>
        <w:rPr>
          <w:rFonts w:ascii="Times New Roman" w:hAnsi="Times New Roman" w:cs="Times New Roman"/>
          <w:sz w:val="24"/>
          <w:szCs w:val="24"/>
        </w:rPr>
        <w:t xml:space="preserve"> рублей в месяц;</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б) работнику производятся выплаты компенсационного характера: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6"/>
        <w:gridCol w:w="3968"/>
        <w:gridCol w:w="3826"/>
      </w:tblGrid>
      <w:tr>
        <w:trPr>
          <w:trHeight w:val="303"/>
        </w:trPr>
        <w:tc>
          <w:tcPr>
            <w:tcW w:w="2047" w:type="dxa"/>
            <w:tcBorders>
              <w:top w:val="single" w:sz="4" w:space="0" w:color="auto"/>
              <w:left w:val="single" w:sz="4" w:space="0" w:color="auto"/>
              <w:bottom w:val="single" w:sz="4" w:space="0" w:color="auto"/>
              <w:right w:val="single" w:sz="4" w:space="0" w:color="auto"/>
            </w:tcBorders>
            <w:hideMark/>
          </w:tcPr>
          <w:p>
            <w:pPr>
              <w:pStyle w:val="ConsPlusNormal"/>
              <w:spacing w:line="192"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Наименование выплаты</w:t>
            </w:r>
          </w:p>
        </w:tc>
        <w:tc>
          <w:tcPr>
            <w:tcW w:w="3969" w:type="dxa"/>
            <w:tcBorders>
              <w:top w:val="single" w:sz="4" w:space="0" w:color="auto"/>
              <w:left w:val="single" w:sz="4" w:space="0" w:color="auto"/>
              <w:bottom w:val="single" w:sz="4" w:space="0" w:color="auto"/>
              <w:right w:val="single" w:sz="4" w:space="0" w:color="auto"/>
            </w:tcBorders>
            <w:hideMark/>
          </w:tcPr>
          <w:p>
            <w:pPr>
              <w:pStyle w:val="ConsPlusNormal"/>
              <w:spacing w:line="192"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Размер выплаты</w:t>
            </w:r>
          </w:p>
        </w:tc>
        <w:tc>
          <w:tcPr>
            <w:tcW w:w="3827" w:type="dxa"/>
            <w:tcBorders>
              <w:top w:val="single" w:sz="4" w:space="0" w:color="auto"/>
              <w:left w:val="single" w:sz="4" w:space="0" w:color="auto"/>
              <w:bottom w:val="single" w:sz="4" w:space="0" w:color="auto"/>
              <w:right w:val="single" w:sz="4" w:space="0" w:color="auto"/>
            </w:tcBorders>
            <w:hideMark/>
          </w:tcPr>
          <w:p>
            <w:pPr>
              <w:pStyle w:val="ConsPlusNormal"/>
              <w:spacing w:line="192"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Фактор, обусловливающий получение выплаты</w:t>
            </w:r>
          </w:p>
        </w:tc>
      </w:tr>
      <w:tr>
        <w:tc>
          <w:tcPr>
            <w:tcW w:w="2047" w:type="dxa"/>
            <w:tcBorders>
              <w:top w:val="single" w:sz="4" w:space="0" w:color="auto"/>
              <w:left w:val="single" w:sz="4" w:space="0" w:color="auto"/>
              <w:bottom w:val="single" w:sz="4" w:space="0" w:color="auto"/>
              <w:right w:val="single" w:sz="4" w:space="0" w:color="auto"/>
            </w:tcBorders>
            <w:hideMark/>
          </w:tcPr>
          <w:p>
            <w:pPr>
              <w:spacing w:line="200" w:lineRule="exact"/>
              <w:rPr>
                <w:rFonts w:eastAsia="Calibri"/>
                <w:color w:val="000000" w:themeColor="text1"/>
                <w:sz w:val="24"/>
                <w:szCs w:val="24"/>
                <w:lang w:eastAsia="en-US"/>
              </w:rPr>
            </w:pPr>
            <w:r>
              <w:rPr>
                <w:rFonts w:eastAsia="Calibri"/>
                <w:color w:val="000000" w:themeColor="text1"/>
                <w:sz w:val="24"/>
                <w:szCs w:val="24"/>
                <w:lang w:eastAsia="en-US"/>
              </w:rPr>
              <w:t>Выплаты работникам, занятым на работах, с вредными и (или) опасными условиями труда</w:t>
            </w:r>
          </w:p>
        </w:tc>
        <w:tc>
          <w:tcPr>
            <w:tcW w:w="3969" w:type="dxa"/>
            <w:tcBorders>
              <w:top w:val="single" w:sz="4" w:space="0" w:color="auto"/>
              <w:left w:val="single" w:sz="4" w:space="0" w:color="auto"/>
              <w:bottom w:val="single" w:sz="4" w:space="0" w:color="auto"/>
              <w:right w:val="single" w:sz="4" w:space="0" w:color="auto"/>
            </w:tcBorders>
            <w:hideMark/>
          </w:tcPr>
          <w:p>
            <w:pPr>
              <w:spacing w:line="200" w:lineRule="exact"/>
              <w:rPr>
                <w:rFonts w:eastAsia="Calibri"/>
                <w:color w:val="000000" w:themeColor="text1"/>
                <w:sz w:val="24"/>
                <w:szCs w:val="24"/>
                <w:lang w:eastAsia="en-US"/>
              </w:rPr>
            </w:pPr>
            <w:r>
              <w:rPr>
                <w:rFonts w:eastAsia="Calibri"/>
                <w:color w:val="000000" w:themeColor="text1"/>
                <w:sz w:val="24"/>
                <w:szCs w:val="24"/>
                <w:lang w:eastAsia="en-US"/>
              </w:rPr>
              <w:t xml:space="preserve"> </w:t>
            </w:r>
            <w:r>
              <w:rPr>
                <w:rFonts w:eastAsia="Calibri"/>
                <w:b/>
                <w:color w:val="000000" w:themeColor="text1"/>
                <w:sz w:val="24"/>
                <w:szCs w:val="24"/>
                <w:u w:val="single"/>
                <w:lang w:eastAsia="en-US"/>
              </w:rPr>
              <w:t>4</w:t>
            </w:r>
            <w:r>
              <w:rPr>
                <w:rFonts w:eastAsia="Calibri"/>
                <w:color w:val="000000" w:themeColor="text1"/>
                <w:sz w:val="24"/>
                <w:szCs w:val="24"/>
                <w:lang w:eastAsia="en-US"/>
              </w:rPr>
              <w:t xml:space="preserve"> процента  должностного оклада (ставки заработной платы) </w:t>
            </w:r>
          </w:p>
        </w:tc>
        <w:tc>
          <w:tcPr>
            <w:tcW w:w="3827" w:type="dxa"/>
            <w:tcBorders>
              <w:top w:val="single" w:sz="4" w:space="0" w:color="auto"/>
              <w:left w:val="single" w:sz="4" w:space="0" w:color="auto"/>
              <w:bottom w:val="single" w:sz="4" w:space="0" w:color="auto"/>
              <w:right w:val="single" w:sz="4" w:space="0" w:color="auto"/>
            </w:tcBorders>
            <w:hideMark/>
          </w:tcPr>
          <w:p>
            <w:pPr>
              <w:spacing w:line="200" w:lineRule="exact"/>
              <w:rPr>
                <w:rFonts w:eastAsia="Calibri"/>
                <w:color w:val="000000" w:themeColor="text1"/>
                <w:sz w:val="24"/>
                <w:szCs w:val="24"/>
                <w:lang w:eastAsia="en-US"/>
              </w:rPr>
            </w:pPr>
            <w:r>
              <w:rPr>
                <w:rFonts w:eastAsia="Calibri"/>
                <w:color w:val="000000" w:themeColor="text1"/>
                <w:sz w:val="24"/>
                <w:szCs w:val="24"/>
                <w:lang w:eastAsia="en-US"/>
              </w:rPr>
              <w:t>Устанавливается за время фактической занятости в таких условиях; Карта специальной оценки условий труда;</w:t>
            </w:r>
          </w:p>
          <w:p>
            <w:pPr>
              <w:spacing w:line="200" w:lineRule="exact"/>
              <w:rPr>
                <w:rFonts w:eastAsia="Calibri"/>
                <w:color w:val="000000" w:themeColor="text1"/>
                <w:sz w:val="24"/>
                <w:szCs w:val="24"/>
                <w:lang w:eastAsia="en-US"/>
              </w:rPr>
            </w:pPr>
            <w:r>
              <w:rPr>
                <w:rFonts w:eastAsia="Calibri"/>
                <w:color w:val="000000" w:themeColor="text1"/>
                <w:sz w:val="24"/>
                <w:szCs w:val="24"/>
                <w:lang w:eastAsia="en-US"/>
              </w:rPr>
              <w:t>с учетом статьи 147 ТК РФ</w:t>
            </w:r>
          </w:p>
        </w:tc>
      </w:tr>
      <w:tr>
        <w:trPr>
          <w:trHeight w:val="468"/>
        </w:trPr>
        <w:tc>
          <w:tcPr>
            <w:tcW w:w="9843" w:type="dxa"/>
            <w:gridSpan w:val="3"/>
            <w:tcBorders>
              <w:top w:val="single" w:sz="4" w:space="0" w:color="auto"/>
              <w:left w:val="single" w:sz="4" w:space="0" w:color="auto"/>
              <w:bottom w:val="single" w:sz="4" w:space="0" w:color="auto"/>
              <w:right w:val="single" w:sz="4" w:space="0" w:color="auto"/>
            </w:tcBorders>
            <w:hideMark/>
          </w:tcPr>
          <w:p>
            <w:pPr>
              <w:spacing w:line="200" w:lineRule="exact"/>
              <w:rPr>
                <w:rFonts w:eastAsia="Calibri"/>
                <w:color w:val="000000" w:themeColor="text1"/>
                <w:sz w:val="24"/>
                <w:szCs w:val="24"/>
                <w:lang w:eastAsia="en-US"/>
              </w:rPr>
            </w:pPr>
            <w:r>
              <w:rPr>
                <w:rFonts w:eastAsia="Calibri"/>
                <w:color w:val="000000" w:themeColor="text1"/>
                <w:sz w:val="24"/>
                <w:szCs w:val="24"/>
                <w:lang w:eastAsia="en-US"/>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tc>
      </w:tr>
      <w:tr>
        <w:trPr>
          <w:trHeight w:val="1288"/>
        </w:trPr>
        <w:tc>
          <w:tcPr>
            <w:tcW w:w="2047"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Доплата за совмещение профессий (должностей)</w:t>
            </w:r>
          </w:p>
        </w:tc>
        <w:tc>
          <w:tcPr>
            <w:tcW w:w="3969" w:type="dxa"/>
            <w:tcBorders>
              <w:top w:val="single" w:sz="4" w:space="0" w:color="auto"/>
              <w:left w:val="single" w:sz="4" w:space="0" w:color="auto"/>
              <w:bottom w:val="single" w:sz="4" w:space="0" w:color="auto"/>
              <w:right w:val="single" w:sz="4" w:space="0" w:color="auto"/>
            </w:tcBorders>
            <w:hideMark/>
          </w:tcPr>
          <w:p>
            <w:pPr>
              <w:widowControl/>
              <w:spacing w:line="240" w:lineRule="exact"/>
              <w:rPr>
                <w:rFonts w:eastAsiaTheme="minorHAnsi"/>
                <w:color w:val="000000" w:themeColor="text1"/>
                <w:sz w:val="24"/>
                <w:szCs w:val="24"/>
                <w:lang w:eastAsia="en-US"/>
              </w:rPr>
            </w:pPr>
            <w:r>
              <w:rPr>
                <w:color w:val="000000" w:themeColor="text1"/>
                <w:kern w:val="2"/>
                <w:sz w:val="24"/>
                <w:szCs w:val="24"/>
                <w:lang w:eastAsia="en-US"/>
              </w:rPr>
              <w:t>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tc>
        <w:tc>
          <w:tcPr>
            <w:tcW w:w="3827" w:type="dxa"/>
            <w:tcBorders>
              <w:top w:val="single" w:sz="4" w:space="0" w:color="auto"/>
              <w:left w:val="single" w:sz="4" w:space="0" w:color="auto"/>
              <w:bottom w:val="single" w:sz="4" w:space="0" w:color="auto"/>
              <w:right w:val="single" w:sz="4" w:space="0" w:color="auto"/>
            </w:tcBorders>
            <w:hideMark/>
          </w:tcPr>
          <w:p>
            <w:pPr>
              <w:spacing w:line="200" w:lineRule="exact"/>
              <w:rPr>
                <w:rFonts w:eastAsia="Calibri"/>
                <w:color w:val="000000" w:themeColor="text1"/>
                <w:sz w:val="24"/>
                <w:szCs w:val="24"/>
                <w:lang w:eastAsia="en-US"/>
              </w:rPr>
            </w:pPr>
            <w:r>
              <w:rPr>
                <w:rFonts w:eastAsia="Calibri"/>
                <w:color w:val="000000" w:themeColor="text1"/>
                <w:sz w:val="24"/>
                <w:szCs w:val="24"/>
                <w:lang w:eastAsia="en-US"/>
              </w:rPr>
              <w:t>Устанавливается работнику при совмещении им  профессий (должностей) в соответствии со статьей 151 ТК РФ,  на время фактической занятости в таких условиях</w:t>
            </w:r>
          </w:p>
        </w:tc>
      </w:tr>
      <w:tr>
        <w:trPr>
          <w:trHeight w:val="1207"/>
        </w:trPr>
        <w:tc>
          <w:tcPr>
            <w:tcW w:w="2047"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Доплата за расширение зон обслуживания</w:t>
            </w:r>
          </w:p>
        </w:tc>
        <w:tc>
          <w:tcPr>
            <w:tcW w:w="3969" w:type="dxa"/>
            <w:tcBorders>
              <w:top w:val="single" w:sz="4" w:space="0" w:color="auto"/>
              <w:left w:val="single" w:sz="4" w:space="0" w:color="auto"/>
              <w:bottom w:val="single" w:sz="4" w:space="0" w:color="auto"/>
              <w:right w:val="single" w:sz="4" w:space="0" w:color="auto"/>
            </w:tcBorders>
            <w:hideMark/>
          </w:tcPr>
          <w:p>
            <w:pPr>
              <w:widowControl/>
              <w:spacing w:line="240" w:lineRule="exact"/>
              <w:jc w:val="both"/>
              <w:rPr>
                <w:rFonts w:eastAsia="Calibri"/>
                <w:color w:val="000000" w:themeColor="text1"/>
                <w:sz w:val="24"/>
                <w:szCs w:val="24"/>
                <w:lang w:eastAsia="en-US"/>
              </w:rPr>
            </w:pPr>
            <w:r>
              <w:rPr>
                <w:color w:val="000000" w:themeColor="text1"/>
                <w:kern w:val="2"/>
                <w:sz w:val="24"/>
                <w:szCs w:val="24"/>
                <w:lang w:eastAsia="en-US"/>
              </w:rPr>
              <w:t>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tc>
        <w:tc>
          <w:tcPr>
            <w:tcW w:w="3827" w:type="dxa"/>
            <w:tcBorders>
              <w:top w:val="single" w:sz="4" w:space="0" w:color="auto"/>
              <w:left w:val="single" w:sz="4" w:space="0" w:color="auto"/>
              <w:bottom w:val="single" w:sz="4" w:space="0" w:color="auto"/>
              <w:right w:val="single" w:sz="4" w:space="0" w:color="auto"/>
            </w:tcBorders>
          </w:tcPr>
          <w:p>
            <w:pPr>
              <w:spacing w:line="200" w:lineRule="exact"/>
              <w:rPr>
                <w:rFonts w:eastAsia="Calibri"/>
                <w:color w:val="000000" w:themeColor="text1"/>
                <w:sz w:val="24"/>
                <w:szCs w:val="24"/>
                <w:lang w:eastAsia="en-US"/>
              </w:rPr>
            </w:pPr>
            <w:r>
              <w:rPr>
                <w:rFonts w:eastAsia="Calibri"/>
                <w:color w:val="000000" w:themeColor="text1"/>
                <w:sz w:val="24"/>
                <w:szCs w:val="24"/>
                <w:lang w:eastAsia="en-US"/>
              </w:rPr>
              <w:t>Устанавливается работнику</w:t>
            </w:r>
          </w:p>
          <w:p>
            <w:pPr>
              <w:spacing w:line="200" w:lineRule="exact"/>
              <w:rPr>
                <w:rFonts w:eastAsia="Calibri"/>
                <w:color w:val="000000" w:themeColor="text1"/>
                <w:sz w:val="24"/>
                <w:szCs w:val="24"/>
                <w:lang w:eastAsia="en-US"/>
              </w:rPr>
            </w:pPr>
            <w:r>
              <w:rPr>
                <w:rFonts w:eastAsia="Calibri"/>
                <w:color w:val="000000" w:themeColor="text1"/>
                <w:sz w:val="24"/>
                <w:szCs w:val="24"/>
                <w:lang w:eastAsia="en-US"/>
              </w:rPr>
              <w:t>При расширении зон обслуживания в соответствии со статьей 151 ТК РФ на время фактической занятости в таких условиях</w:t>
            </w:r>
          </w:p>
          <w:p>
            <w:pPr>
              <w:spacing w:line="200" w:lineRule="exact"/>
              <w:rPr>
                <w:rFonts w:eastAsia="Calibri"/>
                <w:color w:val="000000" w:themeColor="text1"/>
                <w:sz w:val="24"/>
                <w:szCs w:val="24"/>
                <w:lang w:eastAsia="en-US"/>
              </w:rPr>
            </w:pPr>
          </w:p>
        </w:tc>
      </w:tr>
      <w:tr>
        <w:trPr>
          <w:trHeight w:val="2194"/>
        </w:trPr>
        <w:tc>
          <w:tcPr>
            <w:tcW w:w="2047"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Доплата за увеличение объема работы или исполнения обязанностей временно отсутствующего работника без освобождения от работы, определенной трудовым договором</w:t>
            </w:r>
          </w:p>
        </w:tc>
        <w:tc>
          <w:tcPr>
            <w:tcW w:w="3969" w:type="dxa"/>
            <w:tcBorders>
              <w:top w:val="single" w:sz="4" w:space="0" w:color="auto"/>
              <w:left w:val="single" w:sz="4" w:space="0" w:color="auto"/>
              <w:bottom w:val="single" w:sz="4" w:space="0" w:color="auto"/>
              <w:right w:val="single" w:sz="4" w:space="0" w:color="auto"/>
            </w:tcBorders>
            <w:hideMark/>
          </w:tcPr>
          <w:p>
            <w:pPr>
              <w:widowControl/>
              <w:spacing w:line="240" w:lineRule="exact"/>
              <w:jc w:val="both"/>
              <w:rPr>
                <w:rFonts w:eastAsia="Calibri"/>
                <w:color w:val="000000" w:themeColor="text1"/>
                <w:sz w:val="24"/>
                <w:szCs w:val="24"/>
                <w:lang w:eastAsia="en-US"/>
              </w:rPr>
            </w:pPr>
            <w:r>
              <w:rPr>
                <w:color w:val="000000" w:themeColor="text1"/>
                <w:kern w:val="2"/>
                <w:sz w:val="24"/>
                <w:szCs w:val="24"/>
                <w:lang w:eastAsia="en-US"/>
              </w:rPr>
              <w:t>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tc>
        <w:tc>
          <w:tcPr>
            <w:tcW w:w="3827" w:type="dxa"/>
            <w:tcBorders>
              <w:top w:val="single" w:sz="4" w:space="0" w:color="auto"/>
              <w:left w:val="single" w:sz="4" w:space="0" w:color="auto"/>
              <w:bottom w:val="single" w:sz="4" w:space="0" w:color="auto"/>
              <w:right w:val="single" w:sz="4" w:space="0" w:color="auto"/>
            </w:tcBorders>
            <w:hideMark/>
          </w:tcPr>
          <w:p>
            <w:pPr>
              <w:widowControl/>
              <w:spacing w:line="240" w:lineRule="exact"/>
              <w:rPr>
                <w:rFonts w:eastAsia="Calibri"/>
                <w:color w:val="000000" w:themeColor="text1"/>
                <w:sz w:val="24"/>
                <w:szCs w:val="24"/>
                <w:lang w:eastAsia="en-US"/>
              </w:rPr>
            </w:pPr>
            <w:r>
              <w:rPr>
                <w:color w:val="000000" w:themeColor="text1"/>
                <w:kern w:val="2"/>
                <w:sz w:val="24"/>
                <w:szCs w:val="24"/>
                <w:lang w:eastAsia="en-US"/>
              </w:rPr>
              <w:t>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статьей 151 Трудового кодекса Российской Федерации.</w:t>
            </w:r>
          </w:p>
        </w:tc>
      </w:tr>
      <w:tr>
        <w:trPr>
          <w:trHeight w:val="1052"/>
        </w:trPr>
        <w:tc>
          <w:tcPr>
            <w:tcW w:w="2047"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Доплата за работу в ночное время</w:t>
            </w:r>
          </w:p>
        </w:tc>
        <w:tc>
          <w:tcPr>
            <w:tcW w:w="3969" w:type="dxa"/>
            <w:tcBorders>
              <w:top w:val="single" w:sz="4" w:space="0" w:color="auto"/>
              <w:left w:val="single" w:sz="4" w:space="0" w:color="auto"/>
              <w:bottom w:val="single" w:sz="4" w:space="0" w:color="auto"/>
              <w:right w:val="single" w:sz="4" w:space="0" w:color="auto"/>
            </w:tcBorders>
            <w:hideMark/>
          </w:tcPr>
          <w:p>
            <w:pPr>
              <w:spacing w:line="200" w:lineRule="exact"/>
              <w:rPr>
                <w:rFonts w:eastAsia="Calibri"/>
                <w:color w:val="000000" w:themeColor="text1"/>
                <w:sz w:val="24"/>
                <w:szCs w:val="24"/>
                <w:lang w:eastAsia="en-US"/>
              </w:rPr>
            </w:pPr>
            <w:r>
              <w:rPr>
                <w:color w:val="000000" w:themeColor="text1"/>
                <w:kern w:val="2"/>
                <w:sz w:val="24"/>
                <w:szCs w:val="24"/>
                <w:lang w:eastAsia="en-US"/>
              </w:rPr>
              <w:t>Доплата за работу в ночное время производится работникам за каждый час работы с 22 до 6 часов в размере 50 процентов от должностного оклада (ставки заработной платы).</w:t>
            </w:r>
          </w:p>
        </w:tc>
        <w:tc>
          <w:tcPr>
            <w:tcW w:w="3827" w:type="dxa"/>
            <w:tcBorders>
              <w:top w:val="single" w:sz="4" w:space="0" w:color="auto"/>
              <w:left w:val="single" w:sz="4" w:space="0" w:color="auto"/>
              <w:bottom w:val="single" w:sz="4" w:space="0" w:color="auto"/>
              <w:right w:val="single" w:sz="4" w:space="0" w:color="auto"/>
            </w:tcBorders>
            <w:hideMark/>
          </w:tcPr>
          <w:p>
            <w:pPr>
              <w:spacing w:line="200" w:lineRule="exact"/>
              <w:rPr>
                <w:rFonts w:eastAsia="Calibri"/>
                <w:color w:val="000000" w:themeColor="text1"/>
                <w:sz w:val="24"/>
                <w:szCs w:val="24"/>
                <w:lang w:eastAsia="en-US"/>
              </w:rPr>
            </w:pPr>
            <w:r>
              <w:rPr>
                <w:rFonts w:eastAsia="Calibri"/>
                <w:color w:val="000000" w:themeColor="text1"/>
                <w:sz w:val="24"/>
                <w:szCs w:val="24"/>
                <w:lang w:eastAsia="en-US"/>
              </w:rPr>
              <w:t xml:space="preserve">Устанавливается работнику за работу в ночное время в соответствии со статьей 154 ТК РФ </w:t>
            </w:r>
          </w:p>
        </w:tc>
      </w:tr>
      <w:tr>
        <w:trPr>
          <w:trHeight w:val="2660"/>
        </w:trPr>
        <w:tc>
          <w:tcPr>
            <w:tcW w:w="2047"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Доплата за работу в выходные и праздничные дни</w:t>
            </w:r>
          </w:p>
        </w:tc>
        <w:tc>
          <w:tcPr>
            <w:tcW w:w="3969" w:type="dxa"/>
            <w:tcBorders>
              <w:top w:val="single" w:sz="4" w:space="0" w:color="auto"/>
              <w:left w:val="single" w:sz="4" w:space="0" w:color="auto"/>
              <w:bottom w:val="single" w:sz="4" w:space="0" w:color="auto"/>
              <w:right w:val="single" w:sz="4" w:space="0" w:color="auto"/>
            </w:tcBorders>
            <w:hideMark/>
          </w:tcPr>
          <w:p>
            <w:pPr>
              <w:widowControl/>
              <w:spacing w:line="240" w:lineRule="exact"/>
              <w:jc w:val="both"/>
              <w:rPr>
                <w:color w:val="000000" w:themeColor="text1"/>
                <w:kern w:val="2"/>
                <w:sz w:val="24"/>
                <w:szCs w:val="24"/>
                <w:lang w:eastAsia="en-US"/>
              </w:rPr>
            </w:pPr>
            <w:r>
              <w:rPr>
                <w:color w:val="000000" w:themeColor="text1"/>
                <w:kern w:val="2"/>
                <w:sz w:val="24"/>
                <w:szCs w:val="24"/>
                <w:lang w:eastAsia="en-US"/>
              </w:rPr>
              <w:t>Размер доплаты составляет не менее:</w:t>
            </w:r>
          </w:p>
          <w:p>
            <w:pPr>
              <w:widowControl/>
              <w:spacing w:line="240" w:lineRule="exact"/>
              <w:jc w:val="both"/>
              <w:rPr>
                <w:color w:val="000000" w:themeColor="text1"/>
                <w:kern w:val="2"/>
                <w:sz w:val="24"/>
                <w:szCs w:val="24"/>
                <w:lang w:eastAsia="en-US"/>
              </w:rPr>
            </w:pPr>
            <w:r>
              <w:rPr>
                <w:color w:val="000000" w:themeColor="text1"/>
                <w:kern w:val="2"/>
                <w:sz w:val="24"/>
                <w:szCs w:val="24"/>
                <w:lang w:eastAsia="en-US"/>
              </w:rPr>
              <w:t xml:space="preserve">одинарной дневной ставки сверх должностного оклада (ставки заработной платы) при </w:t>
            </w:r>
            <w:proofErr w:type="gramStart"/>
            <w:r>
              <w:rPr>
                <w:color w:val="000000" w:themeColor="text1"/>
                <w:kern w:val="2"/>
                <w:sz w:val="24"/>
                <w:szCs w:val="24"/>
                <w:lang w:eastAsia="en-US"/>
              </w:rPr>
              <w:t>работе полный день</w:t>
            </w:r>
            <w:proofErr w:type="gramEnd"/>
            <w:r>
              <w:rPr>
                <w:color w:val="000000" w:themeColor="text1"/>
                <w:kern w:val="2"/>
                <w:sz w:val="24"/>
                <w:szCs w:val="24"/>
                <w:lang w:eastAsia="en-US"/>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pPr>
              <w:widowControl/>
              <w:spacing w:line="240" w:lineRule="exact"/>
              <w:jc w:val="both"/>
              <w:rPr>
                <w:color w:val="000000" w:themeColor="text1"/>
                <w:kern w:val="2"/>
                <w:sz w:val="24"/>
                <w:szCs w:val="24"/>
                <w:lang w:eastAsia="en-US"/>
              </w:rPr>
            </w:pPr>
            <w:proofErr w:type="gramStart"/>
            <w:r>
              <w:rPr>
                <w:color w:val="000000" w:themeColor="text1"/>
                <w:kern w:val="2"/>
                <w:sz w:val="24"/>
                <w:szCs w:val="24"/>
                <w:lang w:eastAsia="en-US"/>
              </w:rPr>
              <w:lastRenderedPageBreak/>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Pr>
                <w:color w:val="000000" w:themeColor="text1"/>
                <w:kern w:val="2"/>
                <w:sz w:val="24"/>
                <w:szCs w:val="24"/>
                <w:lang w:eastAsia="en-US"/>
              </w:rPr>
              <w:t xml:space="preserve"> рабочего времени.</w:t>
            </w:r>
          </w:p>
          <w:p>
            <w:pPr>
              <w:widowControl/>
              <w:spacing w:line="240" w:lineRule="exact"/>
              <w:jc w:val="both"/>
              <w:rPr>
                <w:rFonts w:eastAsia="Calibri"/>
                <w:color w:val="000000" w:themeColor="text1"/>
                <w:sz w:val="24"/>
                <w:szCs w:val="24"/>
                <w:lang w:eastAsia="en-US"/>
              </w:rPr>
            </w:pPr>
            <w:r>
              <w:rPr>
                <w:color w:val="000000" w:themeColor="text1"/>
                <w:kern w:val="2"/>
                <w:sz w:val="24"/>
                <w:szCs w:val="24"/>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c>
          <w:tcPr>
            <w:tcW w:w="3827" w:type="dxa"/>
            <w:tcBorders>
              <w:top w:val="single" w:sz="4" w:space="0" w:color="auto"/>
              <w:left w:val="single" w:sz="4" w:space="0" w:color="auto"/>
              <w:bottom w:val="single" w:sz="4" w:space="0" w:color="auto"/>
              <w:right w:val="single" w:sz="4" w:space="0" w:color="auto"/>
            </w:tcBorders>
          </w:tcPr>
          <w:p>
            <w:pPr>
              <w:spacing w:line="200" w:lineRule="exact"/>
              <w:rPr>
                <w:rFonts w:eastAsia="Calibri"/>
                <w:color w:val="000000" w:themeColor="text1"/>
                <w:sz w:val="24"/>
                <w:szCs w:val="24"/>
                <w:lang w:eastAsia="en-US"/>
              </w:rPr>
            </w:pPr>
            <w:r>
              <w:rPr>
                <w:rFonts w:eastAsia="Calibri"/>
                <w:color w:val="000000" w:themeColor="text1"/>
                <w:sz w:val="24"/>
                <w:szCs w:val="24"/>
                <w:lang w:eastAsia="en-US"/>
              </w:rPr>
              <w:lastRenderedPageBreak/>
              <w:t xml:space="preserve">Устанавливается работнику за работу в выходные и праздничные дни в соответствии со статьей 153 ТК РФ </w:t>
            </w:r>
          </w:p>
          <w:p>
            <w:pPr>
              <w:spacing w:line="200" w:lineRule="exact"/>
              <w:rPr>
                <w:rFonts w:eastAsia="Calibri"/>
                <w:color w:val="000000" w:themeColor="text1"/>
                <w:sz w:val="24"/>
                <w:szCs w:val="24"/>
                <w:lang w:eastAsia="en-US"/>
              </w:rPr>
            </w:pPr>
          </w:p>
        </w:tc>
      </w:tr>
      <w:tr>
        <w:trPr>
          <w:trHeight w:val="1640"/>
        </w:trPr>
        <w:tc>
          <w:tcPr>
            <w:tcW w:w="2047"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lastRenderedPageBreak/>
              <w:t>Доплата за сверхурочную  работу</w:t>
            </w:r>
          </w:p>
        </w:tc>
        <w:tc>
          <w:tcPr>
            <w:tcW w:w="3969" w:type="dxa"/>
            <w:tcBorders>
              <w:top w:val="single" w:sz="4" w:space="0" w:color="auto"/>
              <w:left w:val="single" w:sz="4" w:space="0" w:color="auto"/>
              <w:bottom w:val="single" w:sz="4" w:space="0" w:color="auto"/>
              <w:right w:val="single" w:sz="4" w:space="0" w:color="auto"/>
            </w:tcBorders>
            <w:hideMark/>
          </w:tcPr>
          <w:p>
            <w:pPr>
              <w:spacing w:line="200" w:lineRule="exact"/>
              <w:rPr>
                <w:rFonts w:eastAsia="Calibri"/>
                <w:color w:val="000000" w:themeColor="text1"/>
                <w:sz w:val="24"/>
                <w:szCs w:val="24"/>
                <w:lang w:eastAsia="en-US"/>
              </w:rPr>
            </w:pPr>
            <w:r>
              <w:rPr>
                <w:color w:val="000000" w:themeColor="text1"/>
                <w:kern w:val="2"/>
                <w:sz w:val="24"/>
                <w:szCs w:val="24"/>
                <w:lang w:eastAsia="en-US"/>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c>
          <w:tcPr>
            <w:tcW w:w="3827" w:type="dxa"/>
            <w:tcBorders>
              <w:top w:val="single" w:sz="4" w:space="0" w:color="auto"/>
              <w:left w:val="single" w:sz="4" w:space="0" w:color="auto"/>
              <w:bottom w:val="single" w:sz="4" w:space="0" w:color="auto"/>
              <w:right w:val="single" w:sz="4" w:space="0" w:color="auto"/>
            </w:tcBorders>
            <w:hideMark/>
          </w:tcPr>
          <w:p>
            <w:pPr>
              <w:spacing w:line="200" w:lineRule="exact"/>
              <w:rPr>
                <w:rFonts w:eastAsia="Calibri"/>
                <w:color w:val="000000" w:themeColor="text1"/>
                <w:sz w:val="24"/>
                <w:szCs w:val="24"/>
                <w:lang w:eastAsia="en-US"/>
              </w:rPr>
            </w:pPr>
            <w:r>
              <w:rPr>
                <w:rFonts w:eastAsia="Calibri"/>
                <w:color w:val="000000" w:themeColor="text1"/>
                <w:sz w:val="24"/>
                <w:szCs w:val="24"/>
                <w:lang w:eastAsia="en-US"/>
              </w:rPr>
              <w:t>Устанавливается работнику  за сверхурочную работу  в соответствии со статьей 152 ТК РФ</w:t>
            </w:r>
          </w:p>
        </w:tc>
      </w:tr>
    </w:tbl>
    <w:p>
      <w:pPr>
        <w:pStyle w:val="ConsPlusNonformat"/>
        <w:spacing w:line="200" w:lineRule="exact"/>
        <w:ind w:firstLine="708"/>
        <w:jc w:val="both"/>
        <w:rPr>
          <w:rFonts w:ascii="Times New Roman" w:hAnsi="Times New Roman" w:cs="Times New Roman"/>
          <w:color w:val="000000" w:themeColor="text1"/>
          <w:sz w:val="24"/>
          <w:szCs w:val="24"/>
        </w:rPr>
      </w:pPr>
    </w:p>
    <w:p>
      <w:pPr>
        <w:pStyle w:val="ConsPlusNonformat"/>
        <w:spacing w:line="200" w:lineRule="exac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работнику могут устанавливаться  выплаты стимулирующего характера:</w:t>
      </w:r>
    </w:p>
    <w:p>
      <w:pPr>
        <w:pStyle w:val="ConsPlusNonformat"/>
        <w:spacing w:line="200" w:lineRule="exact"/>
        <w:ind w:firstLine="708"/>
        <w:jc w:val="both"/>
        <w:rPr>
          <w:rFonts w:ascii="Times New Roman" w:hAnsi="Times New Roman" w:cs="Times New Roman"/>
          <w:color w:val="000000" w:themeColor="text1"/>
          <w:sz w:val="24"/>
          <w:szCs w:val="24"/>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9"/>
        <w:gridCol w:w="3259"/>
        <w:gridCol w:w="2692"/>
        <w:gridCol w:w="426"/>
        <w:gridCol w:w="1134"/>
        <w:gridCol w:w="141"/>
        <w:gridCol w:w="709"/>
      </w:tblGrid>
      <w:tr>
        <w:trPr>
          <w:trHeight w:val="611"/>
        </w:trPr>
        <w:tc>
          <w:tcPr>
            <w:tcW w:w="1480"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color w:val="000000" w:themeColor="text1"/>
                <w:sz w:val="20"/>
                <w:lang w:eastAsia="en-US"/>
              </w:rPr>
            </w:pPr>
            <w:r>
              <w:rPr>
                <w:rFonts w:ascii="Times New Roman" w:hAnsi="Times New Roman" w:cs="Times New Roman"/>
                <w:color w:val="000000" w:themeColor="text1"/>
                <w:sz w:val="20"/>
                <w:lang w:eastAsia="en-US"/>
              </w:rPr>
              <w:t>Наименование выплаты</w:t>
            </w:r>
          </w:p>
        </w:tc>
        <w:tc>
          <w:tcPr>
            <w:tcW w:w="3260"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color w:val="000000" w:themeColor="text1"/>
                <w:sz w:val="20"/>
                <w:lang w:eastAsia="en-US"/>
              </w:rPr>
            </w:pPr>
            <w:r>
              <w:rPr>
                <w:rFonts w:ascii="Times New Roman" w:hAnsi="Times New Roman" w:cs="Times New Roman"/>
                <w:color w:val="000000" w:themeColor="text1"/>
                <w:sz w:val="20"/>
                <w:lang w:eastAsia="en-US"/>
              </w:rPr>
              <w:t>Условия получения выплаты</w:t>
            </w:r>
          </w:p>
        </w:tc>
        <w:tc>
          <w:tcPr>
            <w:tcW w:w="2693"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color w:val="000000" w:themeColor="text1"/>
                <w:sz w:val="20"/>
                <w:lang w:eastAsia="en-US"/>
              </w:rPr>
            </w:pPr>
            <w:r>
              <w:rPr>
                <w:rFonts w:ascii="Times New Roman" w:hAnsi="Times New Roman" w:cs="Times New Roman"/>
                <w:color w:val="000000" w:themeColor="text1"/>
                <w:sz w:val="20"/>
                <w:lang w:eastAsia="en-US"/>
              </w:rPr>
              <w:t>Показатели и критерии оценки эффективности деятельности</w:t>
            </w:r>
          </w:p>
        </w:tc>
        <w:tc>
          <w:tcPr>
            <w:tcW w:w="1560" w:type="dxa"/>
            <w:gridSpan w:val="2"/>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color w:val="000000" w:themeColor="text1"/>
                <w:sz w:val="20"/>
                <w:lang w:eastAsia="en-US"/>
              </w:rPr>
            </w:pPr>
            <w:r>
              <w:rPr>
                <w:rFonts w:ascii="Times New Roman" w:hAnsi="Times New Roman" w:cs="Times New Roman"/>
                <w:color w:val="000000" w:themeColor="text1"/>
                <w:sz w:val="20"/>
                <w:lang w:eastAsia="en-US"/>
              </w:rPr>
              <w:t>Периодичность</w:t>
            </w:r>
          </w:p>
        </w:tc>
        <w:tc>
          <w:tcPr>
            <w:tcW w:w="850" w:type="dxa"/>
            <w:gridSpan w:val="2"/>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color w:val="000000" w:themeColor="text1"/>
                <w:sz w:val="20"/>
                <w:lang w:eastAsia="en-US"/>
              </w:rPr>
            </w:pPr>
            <w:r>
              <w:rPr>
                <w:rFonts w:ascii="Times New Roman" w:hAnsi="Times New Roman" w:cs="Times New Roman"/>
                <w:color w:val="000000" w:themeColor="text1"/>
                <w:sz w:val="20"/>
                <w:lang w:eastAsia="en-US"/>
              </w:rPr>
              <w:t>Размер выплаты</w:t>
            </w:r>
          </w:p>
        </w:tc>
      </w:tr>
      <w:tr>
        <w:trPr>
          <w:trHeight w:val="697"/>
        </w:trPr>
        <w:tc>
          <w:tcPr>
            <w:tcW w:w="1480"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Выплата за интенсивность и высокие результаты работы.</w:t>
            </w:r>
          </w:p>
        </w:tc>
        <w:tc>
          <w:tcPr>
            <w:tcW w:w="3260"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color w:val="000000" w:themeColor="text1"/>
                <w:kern w:val="2"/>
                <w:sz w:val="24"/>
                <w:szCs w:val="24"/>
                <w:lang w:eastAsia="en-US"/>
              </w:rPr>
            </w:pPr>
            <w:r>
              <w:rPr>
                <w:rFonts w:ascii="Times New Roman" w:hAnsi="Times New Roman" w:cs="Times New Roman"/>
                <w:color w:val="000000" w:themeColor="text1"/>
                <w:kern w:val="2"/>
                <w:sz w:val="24"/>
                <w:szCs w:val="24"/>
                <w:lang w:eastAsia="en-US"/>
              </w:rPr>
              <w:t>Конкретные размеры и порядок установления выплаты утверждаются приказом руководителя МБУ «ЦСО г. Таганрога» в пределах средств областного бюджета, предусмотренных МБУ «ЦСО г. Таганрога»</w:t>
            </w:r>
            <w:r>
              <w:rPr>
                <w:rFonts w:ascii="Times New Roman" w:hAnsi="Times New Roman" w:cs="Times New Roman"/>
                <w:color w:val="000000" w:themeColor="text1"/>
                <w:kern w:val="2"/>
                <w:sz w:val="24"/>
                <w:szCs w:val="24"/>
                <w:lang w:eastAsia="en-US"/>
              </w:rPr>
              <w:br/>
              <w:t>на введение данной выплаты.</w:t>
            </w:r>
          </w:p>
          <w:p>
            <w:pPr>
              <w:pStyle w:val="ConsPlusNormal"/>
              <w:spacing w:line="200" w:lineRule="exact"/>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По представлению служебной записки руководителя структурного подразделения</w:t>
            </w:r>
          </w:p>
        </w:tc>
        <w:tc>
          <w:tcPr>
            <w:tcW w:w="2693" w:type="dxa"/>
            <w:tcBorders>
              <w:top w:val="single" w:sz="4" w:space="0" w:color="auto"/>
              <w:left w:val="single" w:sz="4" w:space="0" w:color="auto"/>
              <w:bottom w:val="single" w:sz="4" w:space="0" w:color="auto"/>
              <w:right w:val="single" w:sz="4" w:space="0" w:color="auto"/>
            </w:tcBorders>
          </w:tcPr>
          <w:p>
            <w:pPr>
              <w:pStyle w:val="ConsPlusNormal"/>
              <w:spacing w:line="276"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Критерии оценки результативности и качества работы работников утвержденными </w:t>
            </w:r>
            <w:r>
              <w:rPr>
                <w:rFonts w:ascii="Times New Roman" w:hAnsi="Times New Roman" w:cs="Times New Roman"/>
                <w:color w:val="000000" w:themeColor="text1"/>
                <w:kern w:val="2"/>
                <w:sz w:val="24"/>
                <w:szCs w:val="24"/>
                <w:lang w:eastAsia="en-US"/>
              </w:rPr>
              <w:t>локальными нормативными актами, с учетом мнения представительного органа работников</w:t>
            </w:r>
            <w:r>
              <w:rPr>
                <w:rFonts w:ascii="Times New Roman" w:hAnsi="Times New Roman" w:cs="Times New Roman"/>
                <w:color w:val="000000" w:themeColor="text1"/>
                <w:sz w:val="24"/>
                <w:szCs w:val="24"/>
                <w:lang w:eastAsia="en-US"/>
              </w:rPr>
              <w:t xml:space="preserve"> </w:t>
            </w:r>
          </w:p>
          <w:p>
            <w:pPr>
              <w:pStyle w:val="ConsPlusNormal"/>
              <w:spacing w:line="276"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pPr>
              <w:pStyle w:val="ConsPlusNormal"/>
              <w:spacing w:line="200" w:lineRule="exact"/>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Выплата устанавливается на срок не более одного финансового года.</w:t>
            </w:r>
          </w:p>
          <w:p>
            <w:pPr>
              <w:pStyle w:val="ConsPlusNormal"/>
              <w:spacing w:line="200" w:lineRule="exact"/>
              <w:jc w:val="both"/>
              <w:rPr>
                <w:rFonts w:ascii="Times New Roman" w:hAnsi="Times New Roman" w:cs="Times New Roman"/>
                <w:color w:val="000000" w:themeColor="text1"/>
                <w:sz w:val="24"/>
                <w:szCs w:val="24"/>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pPr>
              <w:pStyle w:val="ConsPlusNormal"/>
              <w:spacing w:line="200" w:lineRule="exact"/>
              <w:jc w:val="both"/>
              <w:rPr>
                <w:rFonts w:ascii="Times New Roman" w:hAnsi="Times New Roman" w:cs="Times New Roman"/>
                <w:color w:val="000000" w:themeColor="text1"/>
                <w:sz w:val="24"/>
                <w:szCs w:val="24"/>
                <w:lang w:eastAsia="en-US"/>
              </w:rPr>
            </w:pPr>
          </w:p>
        </w:tc>
      </w:tr>
      <w:tr>
        <w:trPr>
          <w:trHeight w:val="697"/>
        </w:trPr>
        <w:tc>
          <w:tcPr>
            <w:tcW w:w="1480"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lastRenderedPageBreak/>
              <w:t>Выплата за качество выполняемых работ</w:t>
            </w:r>
          </w:p>
        </w:tc>
        <w:tc>
          <w:tcPr>
            <w:tcW w:w="3260"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color w:val="000000" w:themeColor="text1"/>
                <w:kern w:val="2"/>
                <w:sz w:val="24"/>
                <w:szCs w:val="24"/>
                <w:lang w:eastAsia="en-US"/>
              </w:rPr>
            </w:pPr>
            <w:r>
              <w:rPr>
                <w:rFonts w:ascii="Times New Roman" w:hAnsi="Times New Roman" w:cs="Times New Roman"/>
                <w:color w:val="000000" w:themeColor="text1"/>
                <w:kern w:val="2"/>
                <w:sz w:val="24"/>
                <w:szCs w:val="24"/>
                <w:lang w:eastAsia="en-US"/>
              </w:rPr>
              <w:t>Конкретные размеры и порядок установления выплаты утверждаются приказом руководителя МБУ «ЦСО г. Таганрога» в пределах средств областного бюджета, предусмотренных МБУ «ЦСО г. Таганрога»</w:t>
            </w:r>
            <w:r>
              <w:rPr>
                <w:rFonts w:ascii="Times New Roman" w:hAnsi="Times New Roman" w:cs="Times New Roman"/>
                <w:color w:val="000000" w:themeColor="text1"/>
                <w:kern w:val="2"/>
                <w:sz w:val="24"/>
                <w:szCs w:val="24"/>
                <w:lang w:eastAsia="en-US"/>
              </w:rPr>
              <w:br/>
              <w:t>на введение данной выплаты.</w:t>
            </w:r>
          </w:p>
          <w:p>
            <w:pPr>
              <w:pStyle w:val="ConsPlusNormal"/>
              <w:spacing w:line="200" w:lineRule="exact"/>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По представлению служебной записки руководителя структурного подразделения</w:t>
            </w:r>
          </w:p>
        </w:tc>
        <w:tc>
          <w:tcPr>
            <w:tcW w:w="2693" w:type="dxa"/>
            <w:tcBorders>
              <w:top w:val="single" w:sz="4" w:space="0" w:color="auto"/>
              <w:left w:val="single" w:sz="4" w:space="0" w:color="auto"/>
              <w:bottom w:val="single" w:sz="4" w:space="0" w:color="auto"/>
              <w:right w:val="single" w:sz="4" w:space="0" w:color="auto"/>
            </w:tcBorders>
            <w:hideMark/>
          </w:tcPr>
          <w:p>
            <w:pPr>
              <w:widowControl/>
              <w:spacing w:line="240" w:lineRule="exact"/>
              <w:jc w:val="both"/>
              <w:rPr>
                <w:color w:val="000000" w:themeColor="text1"/>
                <w:sz w:val="24"/>
                <w:szCs w:val="24"/>
                <w:lang w:eastAsia="en-US"/>
              </w:rPr>
            </w:pPr>
            <w:r>
              <w:rPr>
                <w:color w:val="000000" w:themeColor="text1"/>
                <w:kern w:val="2"/>
                <w:sz w:val="24"/>
                <w:szCs w:val="24"/>
                <w:lang w:eastAsia="en-US"/>
              </w:rPr>
              <w:t>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tc>
        <w:tc>
          <w:tcPr>
            <w:tcW w:w="1560" w:type="dxa"/>
            <w:gridSpan w:val="2"/>
            <w:tcBorders>
              <w:top w:val="single" w:sz="4" w:space="0" w:color="auto"/>
              <w:left w:val="single" w:sz="4" w:space="0" w:color="auto"/>
              <w:bottom w:val="single" w:sz="4" w:space="0" w:color="auto"/>
              <w:right w:val="single" w:sz="4" w:space="0" w:color="auto"/>
            </w:tcBorders>
          </w:tcPr>
          <w:p>
            <w:pPr>
              <w:widowControl/>
              <w:spacing w:line="240" w:lineRule="exact"/>
              <w:jc w:val="both"/>
              <w:rPr>
                <w:color w:val="000000" w:themeColor="text1"/>
                <w:kern w:val="2"/>
                <w:sz w:val="24"/>
                <w:szCs w:val="24"/>
                <w:lang w:eastAsia="en-US"/>
              </w:rPr>
            </w:pPr>
            <w:r>
              <w:rPr>
                <w:color w:val="000000" w:themeColor="text1"/>
                <w:kern w:val="2"/>
                <w:sz w:val="24"/>
                <w:szCs w:val="24"/>
                <w:lang w:eastAsia="en-US"/>
              </w:rPr>
              <w:t>Выплата за качество выполняемых работ устанавливается на определенный период времени в течение соответствующего финансового года.</w:t>
            </w:r>
          </w:p>
          <w:p>
            <w:pPr>
              <w:pStyle w:val="ConsPlusNormal"/>
              <w:spacing w:line="240" w:lineRule="exact"/>
              <w:jc w:val="both"/>
              <w:rPr>
                <w:rFonts w:ascii="Times New Roman" w:hAnsi="Times New Roman" w:cs="Times New Roman"/>
                <w:color w:val="000000" w:themeColor="text1"/>
                <w:sz w:val="24"/>
                <w:szCs w:val="24"/>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pPr>
              <w:pStyle w:val="ConsPlusNormal"/>
              <w:spacing w:line="200" w:lineRule="exact"/>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До 200 процентов</w:t>
            </w:r>
          </w:p>
          <w:p>
            <w:pPr>
              <w:pStyle w:val="ConsPlusNormal"/>
              <w:spacing w:line="200" w:lineRule="exact"/>
              <w:jc w:val="both"/>
              <w:rPr>
                <w:rFonts w:ascii="Times New Roman" w:hAnsi="Times New Roman" w:cs="Times New Roman"/>
                <w:color w:val="000000" w:themeColor="text1"/>
                <w:sz w:val="24"/>
                <w:szCs w:val="24"/>
                <w:lang w:eastAsia="en-US"/>
              </w:rPr>
            </w:pPr>
          </w:p>
          <w:p>
            <w:pPr>
              <w:pStyle w:val="ConsPlusNormal"/>
              <w:spacing w:line="200" w:lineRule="exact"/>
              <w:jc w:val="both"/>
              <w:rPr>
                <w:rFonts w:ascii="Times New Roman" w:hAnsi="Times New Roman" w:cs="Times New Roman"/>
                <w:color w:val="000000" w:themeColor="text1"/>
                <w:sz w:val="24"/>
                <w:szCs w:val="24"/>
                <w:lang w:eastAsia="en-US"/>
              </w:rPr>
            </w:pPr>
          </w:p>
        </w:tc>
      </w:tr>
      <w:tr>
        <w:trPr>
          <w:trHeight w:val="296"/>
        </w:trPr>
        <w:tc>
          <w:tcPr>
            <w:tcW w:w="1480" w:type="dxa"/>
            <w:vMerge w:val="restart"/>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sz w:val="24"/>
                <w:szCs w:val="24"/>
                <w:lang w:eastAsia="en-US"/>
              </w:rPr>
            </w:pPr>
            <w:r>
              <w:rPr>
                <w:rFonts w:ascii="Times New Roman" w:hAnsi="Times New Roman" w:cs="Times New Roman"/>
                <w:sz w:val="24"/>
                <w:szCs w:val="24"/>
                <w:lang w:eastAsia="en-US"/>
              </w:rPr>
              <w:t>Выплата к должностному окладу (ставке заработной платы) за выслугу лет</w:t>
            </w:r>
          </w:p>
        </w:tc>
        <w:tc>
          <w:tcPr>
            <w:tcW w:w="3260" w:type="dxa"/>
            <w:vMerge w:val="restart"/>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Устанавливается в зависимости от общего количества лет, проработанных в  государственных и муниципальных учреждениях </w:t>
            </w:r>
          </w:p>
        </w:tc>
        <w:tc>
          <w:tcPr>
            <w:tcW w:w="2693" w:type="dxa"/>
            <w:tcBorders>
              <w:top w:val="single" w:sz="4" w:space="0" w:color="auto"/>
              <w:left w:val="single" w:sz="4" w:space="0" w:color="auto"/>
              <w:bottom w:val="single" w:sz="4" w:space="0" w:color="auto"/>
              <w:right w:val="single" w:sz="4" w:space="0" w:color="auto"/>
            </w:tcBorders>
            <w:hideMark/>
          </w:tcPr>
          <w:p>
            <w:pPr>
              <w:widowControl/>
              <w:spacing w:line="240" w:lineRule="exact"/>
              <w:jc w:val="both"/>
              <w:rPr>
                <w:kern w:val="2"/>
                <w:sz w:val="24"/>
                <w:szCs w:val="24"/>
                <w:lang w:eastAsia="en-US"/>
              </w:rPr>
            </w:pPr>
            <w:r>
              <w:rPr>
                <w:kern w:val="2"/>
                <w:sz w:val="24"/>
                <w:szCs w:val="24"/>
                <w:lang w:eastAsia="en-US"/>
              </w:rPr>
              <w:t>от 1 года до 5 лет – 10%</w:t>
            </w:r>
          </w:p>
        </w:tc>
        <w:tc>
          <w:tcPr>
            <w:tcW w:w="1560" w:type="dxa"/>
            <w:gridSpan w:val="2"/>
            <w:tcBorders>
              <w:top w:val="single" w:sz="4" w:space="0" w:color="auto"/>
              <w:left w:val="single" w:sz="4" w:space="0" w:color="auto"/>
              <w:bottom w:val="single" w:sz="4" w:space="0" w:color="auto"/>
              <w:right w:val="single" w:sz="4" w:space="0" w:color="auto"/>
            </w:tcBorders>
            <w:hideMark/>
          </w:tcPr>
          <w:p>
            <w:pPr>
              <w:widowControl/>
              <w:spacing w:line="240" w:lineRule="exact"/>
              <w:jc w:val="both"/>
              <w:rPr>
                <w:kern w:val="2"/>
                <w:sz w:val="24"/>
                <w:szCs w:val="24"/>
                <w:lang w:eastAsia="en-US"/>
              </w:rPr>
            </w:pPr>
            <w:r>
              <w:rPr>
                <w:kern w:val="2"/>
                <w:sz w:val="24"/>
                <w:szCs w:val="24"/>
                <w:lang w:eastAsia="en-US"/>
              </w:rPr>
              <w:t>Ежемесячно</w:t>
            </w:r>
          </w:p>
        </w:tc>
        <w:tc>
          <w:tcPr>
            <w:tcW w:w="850" w:type="dxa"/>
            <w:gridSpan w:val="2"/>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sz w:val="24"/>
                <w:szCs w:val="24"/>
                <w:lang w:eastAsia="en-US"/>
              </w:rPr>
            </w:pPr>
          </w:p>
        </w:tc>
      </w:tr>
      <w:tr>
        <w:trPr>
          <w:trHeight w:val="203"/>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pPr>
              <w:widowControl/>
              <w:spacing w:line="240" w:lineRule="exact"/>
              <w:jc w:val="both"/>
              <w:rPr>
                <w:kern w:val="2"/>
                <w:sz w:val="24"/>
                <w:szCs w:val="24"/>
                <w:lang w:eastAsia="en-US"/>
              </w:rPr>
            </w:pPr>
            <w:r>
              <w:rPr>
                <w:kern w:val="2"/>
                <w:sz w:val="24"/>
                <w:szCs w:val="24"/>
                <w:lang w:eastAsia="en-US"/>
              </w:rPr>
              <w:t>от 5 до 10 лет  - 15%</w:t>
            </w:r>
          </w:p>
        </w:tc>
        <w:tc>
          <w:tcPr>
            <w:tcW w:w="1560" w:type="dxa"/>
            <w:gridSpan w:val="2"/>
            <w:tcBorders>
              <w:top w:val="single" w:sz="4" w:space="0" w:color="auto"/>
              <w:left w:val="single" w:sz="4" w:space="0" w:color="auto"/>
              <w:bottom w:val="single" w:sz="4" w:space="0" w:color="auto"/>
              <w:right w:val="single" w:sz="4" w:space="0" w:color="auto"/>
            </w:tcBorders>
            <w:hideMark/>
          </w:tcPr>
          <w:p>
            <w:pPr>
              <w:widowControl/>
              <w:spacing w:line="240" w:lineRule="exact"/>
              <w:jc w:val="both"/>
              <w:rPr>
                <w:kern w:val="2"/>
                <w:sz w:val="24"/>
                <w:szCs w:val="24"/>
                <w:lang w:eastAsia="en-US"/>
              </w:rPr>
            </w:pPr>
            <w:r>
              <w:rPr>
                <w:kern w:val="2"/>
                <w:sz w:val="24"/>
                <w:szCs w:val="24"/>
                <w:lang w:eastAsia="en-US"/>
              </w:rPr>
              <w:t>Ежемесячно</w:t>
            </w:r>
          </w:p>
        </w:tc>
        <w:tc>
          <w:tcPr>
            <w:tcW w:w="850" w:type="dxa"/>
            <w:gridSpan w:val="2"/>
            <w:tcBorders>
              <w:top w:val="single" w:sz="4" w:space="0" w:color="auto"/>
              <w:left w:val="single" w:sz="4" w:space="0" w:color="auto"/>
              <w:bottom w:val="single" w:sz="4" w:space="0" w:color="auto"/>
              <w:right w:val="single" w:sz="4" w:space="0" w:color="auto"/>
            </w:tcBorders>
          </w:tcPr>
          <w:p>
            <w:pPr>
              <w:pStyle w:val="ConsPlusNormal"/>
              <w:spacing w:line="200" w:lineRule="exact"/>
              <w:jc w:val="both"/>
              <w:rPr>
                <w:rFonts w:ascii="Times New Roman" w:hAnsi="Times New Roman" w:cs="Times New Roman"/>
                <w:sz w:val="24"/>
                <w:szCs w:val="24"/>
                <w:lang w:eastAsia="en-US"/>
              </w:rPr>
            </w:pPr>
          </w:p>
        </w:tc>
      </w:tr>
      <w:tr>
        <w:trPr>
          <w:trHeight w:val="323"/>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pPr>
              <w:widowControl/>
              <w:spacing w:line="240" w:lineRule="exact"/>
              <w:jc w:val="both"/>
              <w:rPr>
                <w:kern w:val="2"/>
                <w:sz w:val="24"/>
                <w:szCs w:val="24"/>
                <w:lang w:eastAsia="en-US"/>
              </w:rPr>
            </w:pPr>
            <w:r>
              <w:rPr>
                <w:kern w:val="2"/>
                <w:sz w:val="24"/>
                <w:szCs w:val="24"/>
                <w:lang w:eastAsia="en-US"/>
              </w:rPr>
              <w:t>от 10 до 15 лет- 20%</w:t>
            </w:r>
          </w:p>
        </w:tc>
        <w:tc>
          <w:tcPr>
            <w:tcW w:w="1560" w:type="dxa"/>
            <w:gridSpan w:val="2"/>
            <w:tcBorders>
              <w:top w:val="single" w:sz="4" w:space="0" w:color="auto"/>
              <w:left w:val="single" w:sz="4" w:space="0" w:color="auto"/>
              <w:bottom w:val="single" w:sz="4" w:space="0" w:color="auto"/>
              <w:right w:val="single" w:sz="4" w:space="0" w:color="auto"/>
            </w:tcBorders>
            <w:hideMark/>
          </w:tcPr>
          <w:p>
            <w:pPr>
              <w:widowControl/>
              <w:spacing w:line="240" w:lineRule="exact"/>
              <w:jc w:val="both"/>
              <w:rPr>
                <w:kern w:val="2"/>
                <w:sz w:val="24"/>
                <w:szCs w:val="24"/>
                <w:lang w:eastAsia="en-US"/>
              </w:rPr>
            </w:pPr>
            <w:r>
              <w:rPr>
                <w:kern w:val="2"/>
                <w:sz w:val="24"/>
                <w:szCs w:val="24"/>
                <w:lang w:eastAsia="en-US"/>
              </w:rPr>
              <w:t>Ежемесячно</w:t>
            </w:r>
          </w:p>
        </w:tc>
        <w:tc>
          <w:tcPr>
            <w:tcW w:w="850" w:type="dxa"/>
            <w:gridSpan w:val="2"/>
            <w:tcBorders>
              <w:top w:val="single" w:sz="4" w:space="0" w:color="auto"/>
              <w:left w:val="single" w:sz="4" w:space="0" w:color="auto"/>
              <w:bottom w:val="single" w:sz="4" w:space="0" w:color="auto"/>
              <w:right w:val="single" w:sz="4" w:space="0" w:color="auto"/>
            </w:tcBorders>
          </w:tcPr>
          <w:p>
            <w:pPr>
              <w:pStyle w:val="ConsPlusNormal"/>
              <w:spacing w:line="200" w:lineRule="exact"/>
              <w:jc w:val="both"/>
              <w:rPr>
                <w:rFonts w:ascii="Times New Roman" w:hAnsi="Times New Roman" w:cs="Times New Roman"/>
                <w:sz w:val="24"/>
                <w:szCs w:val="24"/>
                <w:lang w:eastAsia="en-US"/>
              </w:rPr>
            </w:pPr>
          </w:p>
        </w:tc>
      </w:tr>
      <w:tr>
        <w:trPr>
          <w:trHeight w:val="203"/>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pPr>
              <w:widowControl/>
              <w:spacing w:line="240" w:lineRule="exact"/>
              <w:jc w:val="both"/>
              <w:rPr>
                <w:kern w:val="2"/>
                <w:sz w:val="24"/>
                <w:szCs w:val="24"/>
                <w:lang w:eastAsia="en-US"/>
              </w:rPr>
            </w:pPr>
            <w:r>
              <w:rPr>
                <w:kern w:val="2"/>
                <w:sz w:val="24"/>
                <w:szCs w:val="24"/>
                <w:lang w:eastAsia="en-US"/>
              </w:rPr>
              <w:t>свыше 15 лет- 30%</w:t>
            </w:r>
          </w:p>
        </w:tc>
        <w:tc>
          <w:tcPr>
            <w:tcW w:w="1560" w:type="dxa"/>
            <w:gridSpan w:val="2"/>
            <w:tcBorders>
              <w:top w:val="single" w:sz="4" w:space="0" w:color="auto"/>
              <w:left w:val="single" w:sz="4" w:space="0" w:color="auto"/>
              <w:bottom w:val="single" w:sz="4" w:space="0" w:color="auto"/>
              <w:right w:val="single" w:sz="4" w:space="0" w:color="auto"/>
            </w:tcBorders>
            <w:hideMark/>
          </w:tcPr>
          <w:p>
            <w:pPr>
              <w:widowControl/>
              <w:spacing w:line="240" w:lineRule="exact"/>
              <w:jc w:val="both"/>
              <w:rPr>
                <w:kern w:val="2"/>
                <w:sz w:val="24"/>
                <w:szCs w:val="24"/>
                <w:lang w:eastAsia="en-US"/>
              </w:rPr>
            </w:pPr>
            <w:r>
              <w:rPr>
                <w:kern w:val="2"/>
                <w:sz w:val="24"/>
                <w:szCs w:val="24"/>
                <w:lang w:eastAsia="en-US"/>
              </w:rPr>
              <w:t>Ежемесячно</w:t>
            </w:r>
          </w:p>
        </w:tc>
        <w:tc>
          <w:tcPr>
            <w:tcW w:w="850" w:type="dxa"/>
            <w:gridSpan w:val="2"/>
            <w:tcBorders>
              <w:top w:val="single" w:sz="4" w:space="0" w:color="auto"/>
              <w:left w:val="single" w:sz="4" w:space="0" w:color="auto"/>
              <w:bottom w:val="single" w:sz="4" w:space="0" w:color="auto"/>
              <w:right w:val="single" w:sz="4" w:space="0" w:color="auto"/>
            </w:tcBorders>
          </w:tcPr>
          <w:p>
            <w:pPr>
              <w:pStyle w:val="ConsPlusNormal"/>
              <w:spacing w:line="200" w:lineRule="exact"/>
              <w:jc w:val="both"/>
              <w:rPr>
                <w:rFonts w:ascii="Times New Roman" w:hAnsi="Times New Roman" w:cs="Times New Roman"/>
                <w:sz w:val="24"/>
                <w:szCs w:val="24"/>
                <w:lang w:eastAsia="en-US"/>
              </w:rPr>
            </w:pPr>
          </w:p>
        </w:tc>
      </w:tr>
      <w:tr>
        <w:trPr>
          <w:trHeight w:val="697"/>
        </w:trPr>
        <w:tc>
          <w:tcPr>
            <w:tcW w:w="1480"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Премия по итогам работы</w:t>
            </w:r>
          </w:p>
        </w:tc>
        <w:tc>
          <w:tcPr>
            <w:tcW w:w="3260"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 xml:space="preserve">Устанавливаются за выполненную работу и выплачиваются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 Премирование работников осуществляется на основании приказа директора МБУ «ЦСО г. Таганрога» в соответствии с Положением о премировании работников МБУ «ЦСО г. Таганрога»  </w:t>
            </w:r>
          </w:p>
        </w:tc>
        <w:tc>
          <w:tcPr>
            <w:tcW w:w="2693" w:type="dxa"/>
            <w:tcBorders>
              <w:top w:val="single" w:sz="4" w:space="0" w:color="auto"/>
              <w:left w:val="single" w:sz="4" w:space="0" w:color="auto"/>
              <w:bottom w:val="single" w:sz="4" w:space="0" w:color="auto"/>
              <w:right w:val="single" w:sz="4" w:space="0" w:color="auto"/>
            </w:tcBorders>
            <w:hideMark/>
          </w:tcPr>
          <w:p>
            <w:pPr>
              <w:widowControl/>
              <w:autoSpaceDE/>
              <w:adjustRightInd/>
              <w:spacing w:line="200" w:lineRule="exact"/>
              <w:rPr>
                <w:rFonts w:eastAsia="Calibri"/>
                <w:sz w:val="24"/>
                <w:szCs w:val="24"/>
                <w:lang w:eastAsia="en-US"/>
              </w:rPr>
            </w:pPr>
            <w:r>
              <w:rPr>
                <w:rFonts w:eastAsia="Calibri"/>
                <w:sz w:val="24"/>
                <w:szCs w:val="24"/>
                <w:lang w:eastAsia="en-US"/>
              </w:rPr>
              <w:t>Целевые показатели оценки эффективности деятельности  и критерии их оценки  определены локальным нормативным актом об оплате труда работников учреждения;</w:t>
            </w:r>
          </w:p>
          <w:p>
            <w:pPr>
              <w:widowControl/>
              <w:autoSpaceDE/>
              <w:adjustRightInd/>
              <w:spacing w:line="200" w:lineRule="exact"/>
              <w:rPr>
                <w:sz w:val="24"/>
                <w:szCs w:val="24"/>
                <w:lang w:eastAsia="en-US"/>
              </w:rPr>
            </w:pPr>
            <w:r>
              <w:rPr>
                <w:rFonts w:eastAsia="Calibri"/>
                <w:sz w:val="24"/>
                <w:szCs w:val="24"/>
                <w:lang w:eastAsia="en-US"/>
              </w:rPr>
              <w:t>Порядок установления размера стимулирующих выплат работнику определяется каждым структурным подразделением учреждения самостоятельно, утверждается общим собранием трудового коллектива структурного подразделения</w:t>
            </w:r>
          </w:p>
        </w:tc>
        <w:tc>
          <w:tcPr>
            <w:tcW w:w="1560" w:type="dxa"/>
            <w:gridSpan w:val="2"/>
            <w:tcBorders>
              <w:top w:val="single" w:sz="4" w:space="0" w:color="auto"/>
              <w:left w:val="single" w:sz="4" w:space="0" w:color="auto"/>
              <w:bottom w:val="single" w:sz="4" w:space="0" w:color="auto"/>
              <w:right w:val="single" w:sz="4" w:space="0" w:color="auto"/>
            </w:tcBorders>
          </w:tcPr>
          <w:p>
            <w:pPr>
              <w:widowControl/>
              <w:spacing w:line="240" w:lineRule="exact"/>
              <w:jc w:val="both"/>
              <w:rPr>
                <w:kern w:val="2"/>
                <w:sz w:val="24"/>
                <w:szCs w:val="24"/>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pPr>
              <w:pStyle w:val="ConsPlusNormal"/>
              <w:spacing w:line="200" w:lineRule="exact"/>
              <w:jc w:val="both"/>
              <w:rPr>
                <w:rFonts w:ascii="Times New Roman" w:hAnsi="Times New Roman" w:cs="Times New Roman"/>
                <w:sz w:val="24"/>
                <w:szCs w:val="24"/>
                <w:lang w:eastAsia="en-US"/>
              </w:rPr>
            </w:pPr>
          </w:p>
        </w:tc>
      </w:tr>
      <w:tr>
        <w:trPr>
          <w:trHeight w:val="165"/>
        </w:trPr>
        <w:tc>
          <w:tcPr>
            <w:tcW w:w="1480" w:type="dxa"/>
            <w:vMerge w:val="restart"/>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Иные выплаты стимулирующего характера</w:t>
            </w:r>
          </w:p>
        </w:tc>
        <w:tc>
          <w:tcPr>
            <w:tcW w:w="3260" w:type="dxa"/>
            <w:vMerge w:val="restart"/>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sz w:val="24"/>
                <w:szCs w:val="24"/>
                <w:lang w:eastAsia="en-US"/>
              </w:rPr>
            </w:pPr>
            <w:r>
              <w:rPr>
                <w:rFonts w:ascii="Times New Roman" w:hAnsi="Times New Roman" w:cs="Times New Roman"/>
                <w:sz w:val="24"/>
                <w:szCs w:val="24"/>
                <w:lang w:eastAsia="en-US"/>
              </w:rPr>
              <w:t>Устанавливается следующим работникам, по решению директора МБУ «ЦСО г. Таганрога»</w:t>
            </w:r>
          </w:p>
          <w:p>
            <w:pPr>
              <w:pStyle w:val="ConsPlusNormal"/>
              <w:spacing w:line="200" w:lineRule="exact"/>
              <w:rPr>
                <w:rFonts w:ascii="Times New Roman" w:hAnsi="Times New Roman" w:cs="Times New Roman"/>
                <w:kern w:val="2"/>
                <w:sz w:val="24"/>
                <w:szCs w:val="24"/>
                <w:lang w:eastAsia="en-US"/>
              </w:rPr>
            </w:pPr>
            <w:r>
              <w:rPr>
                <w:rFonts w:ascii="Times New Roman" w:hAnsi="Times New Roman" w:cs="Times New Roman"/>
                <w:sz w:val="24"/>
                <w:szCs w:val="24"/>
                <w:lang w:eastAsia="en-US"/>
              </w:rPr>
              <w:t>;</w:t>
            </w:r>
          </w:p>
        </w:tc>
        <w:tc>
          <w:tcPr>
            <w:tcW w:w="5103" w:type="dxa"/>
            <w:gridSpan w:val="5"/>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both"/>
              <w:rPr>
                <w:rFonts w:ascii="Times New Roman" w:hAnsi="Times New Roman" w:cs="Times New Roman"/>
                <w:sz w:val="24"/>
                <w:szCs w:val="24"/>
                <w:lang w:eastAsia="en-US"/>
              </w:rPr>
            </w:pPr>
            <w:r>
              <w:rPr>
                <w:rFonts w:ascii="Times New Roman" w:hAnsi="Times New Roman" w:cs="Times New Roman"/>
                <w:sz w:val="24"/>
                <w:szCs w:val="24"/>
                <w:lang w:eastAsia="en-US"/>
              </w:rPr>
              <w:t>Выплаты за квалификацию медицинским и педагогическим работникам</w:t>
            </w:r>
          </w:p>
        </w:tc>
      </w:tr>
      <w:tr>
        <w:trPr>
          <w:trHeight w:val="697"/>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pPr>
              <w:suppressAutoHyphens/>
              <w:spacing w:line="200" w:lineRule="exact"/>
              <w:jc w:val="both"/>
              <w:rPr>
                <w:rFonts w:eastAsia="Calibri"/>
                <w:sz w:val="24"/>
                <w:szCs w:val="24"/>
                <w:lang w:eastAsia="en-US"/>
              </w:rPr>
            </w:pPr>
            <w:r>
              <w:rPr>
                <w:rFonts w:eastAsia="Calibri"/>
                <w:sz w:val="24"/>
                <w:szCs w:val="24"/>
                <w:lang w:eastAsia="en-US"/>
              </w:rPr>
              <w:t xml:space="preserve">при наличии квалификационной категории второй </w:t>
            </w:r>
          </w:p>
          <w:p>
            <w:pPr>
              <w:suppressAutoHyphens/>
              <w:spacing w:line="200" w:lineRule="exact"/>
              <w:jc w:val="both"/>
              <w:rPr>
                <w:rFonts w:eastAsia="Calibri"/>
                <w:sz w:val="24"/>
                <w:szCs w:val="24"/>
                <w:lang w:eastAsia="en-US"/>
              </w:rPr>
            </w:pPr>
            <w:r>
              <w:rPr>
                <w:rFonts w:eastAsia="Calibri"/>
                <w:sz w:val="24"/>
                <w:szCs w:val="24"/>
                <w:lang w:eastAsia="en-US"/>
              </w:rPr>
              <w:t>15 процентов</w:t>
            </w:r>
          </w:p>
        </w:tc>
        <w:tc>
          <w:tcPr>
            <w:tcW w:w="1701" w:type="dxa"/>
            <w:gridSpan w:val="3"/>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Ежемесячно до окончания срока вынесения </w:t>
            </w:r>
            <w:r>
              <w:rPr>
                <w:rFonts w:ascii="Times New Roman" w:hAnsi="Times New Roman" w:cs="Times New Roman"/>
                <w:sz w:val="24"/>
                <w:szCs w:val="24"/>
                <w:lang w:eastAsia="en-US"/>
              </w:rPr>
              <w:lastRenderedPageBreak/>
              <w:t>решения аттестационной комиссией о присвоении квалификационной категории</w:t>
            </w:r>
          </w:p>
        </w:tc>
        <w:tc>
          <w:tcPr>
            <w:tcW w:w="709"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center"/>
              <w:rPr>
                <w:rFonts w:ascii="Times New Roman" w:eastAsia="Calibri" w:hAnsi="Times New Roman" w:cs="Times New Roman"/>
                <w:sz w:val="24"/>
                <w:szCs w:val="24"/>
                <w:lang w:eastAsia="en-US"/>
              </w:rPr>
            </w:pPr>
          </w:p>
        </w:tc>
      </w:tr>
      <w:tr>
        <w:trPr>
          <w:trHeight w:val="697"/>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pPr>
              <w:widowControl/>
              <w:suppressAutoHyphens/>
              <w:autoSpaceDE/>
              <w:adjustRightInd/>
              <w:spacing w:line="200" w:lineRule="exact"/>
              <w:jc w:val="both"/>
              <w:rPr>
                <w:rFonts w:eastAsia="Calibri"/>
                <w:sz w:val="24"/>
                <w:szCs w:val="24"/>
                <w:lang w:eastAsia="en-US"/>
              </w:rPr>
            </w:pPr>
            <w:r>
              <w:rPr>
                <w:rFonts w:eastAsia="Calibri"/>
                <w:sz w:val="24"/>
                <w:szCs w:val="24"/>
                <w:lang w:eastAsia="en-US"/>
              </w:rPr>
              <w:t xml:space="preserve">при наличии квалификационной категории первой </w:t>
            </w:r>
          </w:p>
          <w:p>
            <w:pPr>
              <w:widowControl/>
              <w:suppressAutoHyphens/>
              <w:autoSpaceDE/>
              <w:adjustRightInd/>
              <w:spacing w:line="200" w:lineRule="exact"/>
              <w:jc w:val="both"/>
              <w:rPr>
                <w:rFonts w:eastAsia="Calibri"/>
                <w:sz w:val="24"/>
                <w:szCs w:val="24"/>
                <w:lang w:eastAsia="en-US"/>
              </w:rPr>
            </w:pPr>
            <w:r>
              <w:rPr>
                <w:rFonts w:eastAsia="Calibri"/>
                <w:sz w:val="24"/>
                <w:szCs w:val="24"/>
                <w:lang w:eastAsia="en-US"/>
              </w:rPr>
              <w:t>20 процентов</w:t>
            </w:r>
          </w:p>
        </w:tc>
        <w:tc>
          <w:tcPr>
            <w:tcW w:w="1701" w:type="dxa"/>
            <w:gridSpan w:val="3"/>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sz w:val="24"/>
                <w:szCs w:val="24"/>
                <w:lang w:eastAsia="en-US"/>
              </w:rPr>
            </w:pPr>
            <w:r>
              <w:rPr>
                <w:rFonts w:ascii="Times New Roman" w:hAnsi="Times New Roman" w:cs="Times New Roman"/>
                <w:sz w:val="24"/>
                <w:szCs w:val="24"/>
                <w:lang w:eastAsia="en-US"/>
              </w:rPr>
              <w:t>Ежемесячно до окончания срока вынесения решения аттестационной комиссией о присвоении квалификационной категории</w:t>
            </w:r>
          </w:p>
        </w:tc>
        <w:tc>
          <w:tcPr>
            <w:tcW w:w="709" w:type="dxa"/>
            <w:tcBorders>
              <w:top w:val="single" w:sz="4" w:space="0" w:color="auto"/>
              <w:left w:val="single" w:sz="4" w:space="0" w:color="auto"/>
              <w:bottom w:val="single" w:sz="4" w:space="0" w:color="auto"/>
              <w:right w:val="single" w:sz="4" w:space="0" w:color="auto"/>
            </w:tcBorders>
          </w:tcPr>
          <w:p>
            <w:pPr>
              <w:pStyle w:val="ConsPlusNormal"/>
              <w:spacing w:line="200" w:lineRule="exact"/>
              <w:jc w:val="center"/>
              <w:rPr>
                <w:rFonts w:ascii="Times New Roman" w:hAnsi="Times New Roman" w:cs="Times New Roman"/>
                <w:sz w:val="24"/>
                <w:szCs w:val="24"/>
                <w:lang w:eastAsia="en-US"/>
              </w:rPr>
            </w:pPr>
          </w:p>
        </w:tc>
      </w:tr>
      <w:tr>
        <w:trPr>
          <w:trHeight w:val="697"/>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pPr>
              <w:widowControl/>
              <w:suppressAutoHyphens/>
              <w:autoSpaceDE/>
              <w:adjustRightInd/>
              <w:spacing w:line="200" w:lineRule="exact"/>
              <w:jc w:val="both"/>
              <w:rPr>
                <w:rFonts w:eastAsia="Calibri"/>
                <w:sz w:val="24"/>
                <w:szCs w:val="24"/>
                <w:lang w:eastAsia="en-US"/>
              </w:rPr>
            </w:pPr>
            <w:r>
              <w:rPr>
                <w:rFonts w:eastAsia="Calibri"/>
                <w:sz w:val="24"/>
                <w:szCs w:val="24"/>
                <w:lang w:eastAsia="en-US"/>
              </w:rPr>
              <w:t xml:space="preserve">при наличии квалификационной категории высшей </w:t>
            </w:r>
          </w:p>
          <w:p>
            <w:pPr>
              <w:widowControl/>
              <w:suppressAutoHyphens/>
              <w:autoSpaceDE/>
              <w:adjustRightInd/>
              <w:spacing w:line="200" w:lineRule="exact"/>
              <w:jc w:val="both"/>
              <w:rPr>
                <w:rFonts w:eastAsia="Calibri"/>
                <w:sz w:val="24"/>
                <w:szCs w:val="24"/>
                <w:lang w:eastAsia="en-US"/>
              </w:rPr>
            </w:pPr>
            <w:r>
              <w:rPr>
                <w:rFonts w:eastAsia="Calibri"/>
                <w:sz w:val="24"/>
                <w:szCs w:val="24"/>
                <w:lang w:eastAsia="en-US"/>
              </w:rPr>
              <w:t>25 процентов</w:t>
            </w:r>
          </w:p>
        </w:tc>
        <w:tc>
          <w:tcPr>
            <w:tcW w:w="1701" w:type="dxa"/>
            <w:gridSpan w:val="3"/>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sz w:val="24"/>
                <w:szCs w:val="24"/>
                <w:lang w:eastAsia="en-US"/>
              </w:rPr>
            </w:pPr>
            <w:r>
              <w:rPr>
                <w:rFonts w:ascii="Times New Roman" w:hAnsi="Times New Roman" w:cs="Times New Roman"/>
                <w:sz w:val="24"/>
                <w:szCs w:val="24"/>
                <w:lang w:eastAsia="en-US"/>
              </w:rPr>
              <w:t>Ежемесячно до окончания срока вынесения решения аттестационной комиссией о присвоении квалификационной категории</w:t>
            </w:r>
          </w:p>
        </w:tc>
        <w:tc>
          <w:tcPr>
            <w:tcW w:w="709" w:type="dxa"/>
            <w:tcBorders>
              <w:top w:val="single" w:sz="4" w:space="0" w:color="auto"/>
              <w:left w:val="single" w:sz="4" w:space="0" w:color="auto"/>
              <w:bottom w:val="single" w:sz="4" w:space="0" w:color="auto"/>
              <w:right w:val="single" w:sz="4" w:space="0" w:color="auto"/>
            </w:tcBorders>
          </w:tcPr>
          <w:p>
            <w:pPr>
              <w:pStyle w:val="ConsPlusNormal"/>
              <w:spacing w:line="200" w:lineRule="exact"/>
              <w:jc w:val="center"/>
              <w:rPr>
                <w:rFonts w:ascii="Times New Roman" w:hAnsi="Times New Roman" w:cs="Times New Roman"/>
                <w:sz w:val="24"/>
                <w:szCs w:val="24"/>
                <w:lang w:eastAsia="en-US"/>
              </w:rPr>
            </w:pPr>
          </w:p>
        </w:tc>
      </w:tr>
      <w:tr>
        <w:trPr>
          <w:trHeight w:val="204"/>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5103" w:type="dxa"/>
            <w:gridSpan w:val="5"/>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Выплаты сотрудникам </w:t>
            </w:r>
          </w:p>
        </w:tc>
      </w:tr>
      <w:tr>
        <w:trPr>
          <w:trHeight w:val="1014"/>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pPr>
              <w:widowControl/>
              <w:suppressAutoHyphens/>
              <w:autoSpaceDE/>
              <w:adjustRightInd/>
              <w:spacing w:line="200" w:lineRule="exact"/>
              <w:jc w:val="both"/>
              <w:rPr>
                <w:rFonts w:eastAsia="Calibri"/>
                <w:sz w:val="24"/>
                <w:szCs w:val="24"/>
                <w:lang w:eastAsia="en-US"/>
              </w:rPr>
            </w:pPr>
            <w:r>
              <w:rPr>
                <w:rFonts w:eastAsia="Calibri"/>
                <w:sz w:val="24"/>
                <w:szCs w:val="24"/>
                <w:lang w:eastAsia="en-US"/>
              </w:rPr>
              <w:t>При наличии ученой степени</w:t>
            </w:r>
            <w:proofErr w:type="gramStart"/>
            <w:r>
              <w:rPr>
                <w:rFonts w:eastAsia="Calibri"/>
                <w:sz w:val="24"/>
                <w:szCs w:val="24"/>
                <w:lang w:eastAsia="en-US"/>
              </w:rPr>
              <w:t>.</w:t>
            </w:r>
            <w:proofErr w:type="gramEnd"/>
            <w:r>
              <w:rPr>
                <w:rFonts w:eastAsia="Calibri"/>
                <w:sz w:val="24"/>
                <w:szCs w:val="24"/>
                <w:lang w:eastAsia="en-US"/>
              </w:rPr>
              <w:t xml:space="preserve"> </w:t>
            </w:r>
            <w:proofErr w:type="gramStart"/>
            <w:r>
              <w:rPr>
                <w:rFonts w:eastAsia="Calibri"/>
                <w:sz w:val="24"/>
                <w:szCs w:val="24"/>
                <w:lang w:eastAsia="en-US"/>
              </w:rPr>
              <w:t>д</w:t>
            </w:r>
            <w:proofErr w:type="gramEnd"/>
            <w:r>
              <w:rPr>
                <w:rFonts w:eastAsia="Calibri"/>
                <w:sz w:val="24"/>
                <w:szCs w:val="24"/>
                <w:lang w:eastAsia="en-US"/>
              </w:rPr>
              <w:t>октора наук в соответствии с профилем выполняемой работы в размере 30 процентов от должностного оклада</w:t>
            </w:r>
          </w:p>
        </w:tc>
        <w:tc>
          <w:tcPr>
            <w:tcW w:w="1275" w:type="dxa"/>
            <w:gridSpan w:val="2"/>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sz w:val="20"/>
                <w:lang w:eastAsia="en-US"/>
              </w:rPr>
            </w:pPr>
            <w:r>
              <w:rPr>
                <w:rFonts w:ascii="Times New Roman" w:hAnsi="Times New Roman" w:cs="Times New Roman"/>
                <w:sz w:val="20"/>
                <w:lang w:eastAsia="en-US"/>
              </w:rPr>
              <w:t>Ежемесячно</w:t>
            </w:r>
          </w:p>
        </w:tc>
        <w:tc>
          <w:tcPr>
            <w:tcW w:w="709"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center"/>
              <w:rPr>
                <w:rFonts w:ascii="Times New Roman" w:hAnsi="Times New Roman" w:cs="Times New Roman"/>
                <w:sz w:val="24"/>
                <w:szCs w:val="24"/>
                <w:lang w:eastAsia="en-US"/>
              </w:rPr>
            </w:pPr>
          </w:p>
        </w:tc>
      </w:tr>
      <w:tr>
        <w:trPr>
          <w:trHeight w:val="1040"/>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pPr>
              <w:widowControl/>
              <w:suppressAutoHyphens/>
              <w:autoSpaceDE/>
              <w:adjustRightInd/>
              <w:spacing w:line="200" w:lineRule="exact"/>
              <w:jc w:val="both"/>
              <w:rPr>
                <w:rFonts w:eastAsia="Calibri"/>
                <w:sz w:val="24"/>
                <w:szCs w:val="24"/>
                <w:lang w:eastAsia="en-US"/>
              </w:rPr>
            </w:pPr>
            <w:r>
              <w:rPr>
                <w:rFonts w:eastAsia="Calibri"/>
                <w:sz w:val="24"/>
                <w:szCs w:val="24"/>
                <w:lang w:eastAsia="en-US"/>
              </w:rPr>
              <w:t>При наличии ученой степени</w:t>
            </w:r>
            <w:proofErr w:type="gramStart"/>
            <w:r>
              <w:rPr>
                <w:rFonts w:eastAsia="Calibri"/>
                <w:sz w:val="24"/>
                <w:szCs w:val="24"/>
                <w:lang w:eastAsia="en-US"/>
              </w:rPr>
              <w:t>.</w:t>
            </w:r>
            <w:proofErr w:type="gramEnd"/>
            <w:r>
              <w:rPr>
                <w:rFonts w:eastAsia="Calibri"/>
                <w:sz w:val="24"/>
                <w:szCs w:val="24"/>
                <w:lang w:eastAsia="en-US"/>
              </w:rPr>
              <w:t xml:space="preserve"> </w:t>
            </w:r>
            <w:proofErr w:type="gramStart"/>
            <w:r>
              <w:rPr>
                <w:rFonts w:eastAsia="Calibri"/>
                <w:sz w:val="24"/>
                <w:szCs w:val="24"/>
                <w:lang w:eastAsia="en-US"/>
              </w:rPr>
              <w:t>к</w:t>
            </w:r>
            <w:proofErr w:type="gramEnd"/>
            <w:r>
              <w:rPr>
                <w:rFonts w:eastAsia="Calibri"/>
                <w:sz w:val="24"/>
                <w:szCs w:val="24"/>
                <w:lang w:eastAsia="en-US"/>
              </w:rPr>
              <w:t xml:space="preserve">андидата наук в соответствии с профилем выполняемой работы в размере 20 процентов от должностного оклада </w:t>
            </w:r>
          </w:p>
        </w:tc>
        <w:tc>
          <w:tcPr>
            <w:tcW w:w="1275" w:type="dxa"/>
            <w:gridSpan w:val="2"/>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sz w:val="20"/>
                <w:lang w:eastAsia="en-US"/>
              </w:rPr>
            </w:pPr>
            <w:r>
              <w:rPr>
                <w:rFonts w:ascii="Times New Roman" w:hAnsi="Times New Roman" w:cs="Times New Roman"/>
                <w:sz w:val="20"/>
                <w:lang w:eastAsia="en-US"/>
              </w:rPr>
              <w:t>Ежемесячно</w:t>
            </w:r>
          </w:p>
        </w:tc>
        <w:tc>
          <w:tcPr>
            <w:tcW w:w="709" w:type="dxa"/>
            <w:tcBorders>
              <w:top w:val="single" w:sz="4" w:space="0" w:color="auto"/>
              <w:left w:val="single" w:sz="4" w:space="0" w:color="auto"/>
              <w:bottom w:val="single" w:sz="4" w:space="0" w:color="auto"/>
              <w:right w:val="single" w:sz="4" w:space="0" w:color="auto"/>
            </w:tcBorders>
            <w:hideMark/>
          </w:tcPr>
          <w:p>
            <w:pPr>
              <w:pStyle w:val="ConsPlusNormal"/>
              <w:spacing w:line="200" w:lineRule="exact"/>
              <w:jc w:val="center"/>
              <w:rPr>
                <w:rFonts w:ascii="Times New Roman" w:hAnsi="Times New Roman" w:cs="Times New Roman"/>
                <w:sz w:val="24"/>
                <w:szCs w:val="24"/>
                <w:lang w:eastAsia="en-US"/>
              </w:rPr>
            </w:pPr>
          </w:p>
        </w:tc>
      </w:tr>
      <w:tr>
        <w:trPr>
          <w:trHeight w:val="320"/>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pPr>
              <w:widowControl/>
              <w:suppressAutoHyphens/>
              <w:autoSpaceDE/>
              <w:adjustRightInd/>
              <w:spacing w:line="200" w:lineRule="exact"/>
              <w:rPr>
                <w:rFonts w:eastAsia="Calibri"/>
                <w:sz w:val="24"/>
                <w:szCs w:val="24"/>
                <w:lang w:eastAsia="en-US"/>
              </w:rPr>
            </w:pPr>
            <w:r>
              <w:rPr>
                <w:rFonts w:eastAsia="Calibri"/>
                <w:sz w:val="24"/>
                <w:szCs w:val="24"/>
                <w:lang w:eastAsia="en-US"/>
              </w:rPr>
              <w:t>при наличии почетного звания «народный», «заслуженный»</w:t>
            </w:r>
          </w:p>
          <w:p>
            <w:pPr>
              <w:widowControl/>
              <w:suppressAutoHyphens/>
              <w:autoSpaceDE/>
              <w:adjustRightInd/>
              <w:spacing w:line="200" w:lineRule="exact"/>
              <w:rPr>
                <w:rFonts w:eastAsia="Calibri"/>
                <w:sz w:val="24"/>
                <w:szCs w:val="24"/>
                <w:lang w:eastAsia="en-US"/>
              </w:rPr>
            </w:pPr>
            <w:r>
              <w:rPr>
                <w:rFonts w:eastAsia="Calibri"/>
                <w:sz w:val="24"/>
                <w:szCs w:val="24"/>
                <w:lang w:eastAsia="en-US"/>
              </w:rPr>
              <w:t xml:space="preserve"> 30 процентов должностного оклада</w:t>
            </w:r>
          </w:p>
        </w:tc>
        <w:tc>
          <w:tcPr>
            <w:tcW w:w="1275" w:type="dxa"/>
            <w:gridSpan w:val="2"/>
            <w:tcBorders>
              <w:top w:val="single" w:sz="4" w:space="0" w:color="auto"/>
              <w:left w:val="single" w:sz="4" w:space="0" w:color="auto"/>
              <w:bottom w:val="single" w:sz="4" w:space="0" w:color="auto"/>
              <w:right w:val="single" w:sz="4" w:space="0" w:color="auto"/>
            </w:tcBorders>
            <w:hideMark/>
          </w:tcPr>
          <w:p>
            <w:pPr>
              <w:spacing w:line="200" w:lineRule="exact"/>
              <w:rPr>
                <w:lang w:eastAsia="en-US"/>
              </w:rPr>
            </w:pPr>
            <w:r>
              <w:rPr>
                <w:lang w:eastAsia="en-US"/>
              </w:rPr>
              <w:t>Ежемесячно</w:t>
            </w:r>
          </w:p>
        </w:tc>
        <w:tc>
          <w:tcPr>
            <w:tcW w:w="709" w:type="dxa"/>
            <w:tcBorders>
              <w:top w:val="single" w:sz="4" w:space="0" w:color="auto"/>
              <w:left w:val="single" w:sz="4" w:space="0" w:color="auto"/>
              <w:bottom w:val="single" w:sz="4" w:space="0" w:color="auto"/>
              <w:right w:val="single" w:sz="4" w:space="0" w:color="auto"/>
            </w:tcBorders>
            <w:hideMark/>
          </w:tcPr>
          <w:p>
            <w:pPr>
              <w:spacing w:line="276" w:lineRule="auto"/>
              <w:rPr>
                <w:lang w:eastAsia="en-US"/>
              </w:rPr>
            </w:pPr>
          </w:p>
        </w:tc>
      </w:tr>
      <w:tr>
        <w:trPr>
          <w:trHeight w:val="337"/>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pPr>
              <w:widowControl/>
              <w:suppressAutoHyphens/>
              <w:autoSpaceDE/>
              <w:adjustRightInd/>
              <w:spacing w:line="200" w:lineRule="exact"/>
              <w:rPr>
                <w:rFonts w:eastAsia="Calibri"/>
                <w:sz w:val="24"/>
                <w:szCs w:val="24"/>
                <w:lang w:eastAsia="en-US"/>
              </w:rPr>
            </w:pPr>
            <w:r>
              <w:rPr>
                <w:rFonts w:eastAsia="Calibri"/>
                <w:sz w:val="24"/>
                <w:szCs w:val="24"/>
                <w:lang w:eastAsia="en-US"/>
              </w:rPr>
              <w:t>Награжденным ведомственным почетным званием (нагрудного знака) 15процентов от должностного оклада по основной должности</w:t>
            </w:r>
          </w:p>
        </w:tc>
        <w:tc>
          <w:tcPr>
            <w:tcW w:w="1275" w:type="dxa"/>
            <w:gridSpan w:val="2"/>
            <w:tcBorders>
              <w:top w:val="single" w:sz="4" w:space="0" w:color="auto"/>
              <w:left w:val="single" w:sz="4" w:space="0" w:color="auto"/>
              <w:bottom w:val="single" w:sz="4" w:space="0" w:color="auto"/>
              <w:right w:val="single" w:sz="4" w:space="0" w:color="auto"/>
            </w:tcBorders>
            <w:hideMark/>
          </w:tcPr>
          <w:p>
            <w:pPr>
              <w:spacing w:line="200" w:lineRule="exact"/>
              <w:rPr>
                <w:lang w:eastAsia="en-US"/>
              </w:rPr>
            </w:pPr>
            <w:r>
              <w:rPr>
                <w:lang w:eastAsia="en-US"/>
              </w:rPr>
              <w:t>Ежемесячно</w:t>
            </w:r>
          </w:p>
        </w:tc>
        <w:tc>
          <w:tcPr>
            <w:tcW w:w="709" w:type="dxa"/>
            <w:tcBorders>
              <w:top w:val="single" w:sz="4" w:space="0" w:color="auto"/>
              <w:left w:val="single" w:sz="4" w:space="0" w:color="auto"/>
              <w:bottom w:val="single" w:sz="4" w:space="0" w:color="auto"/>
              <w:right w:val="single" w:sz="4" w:space="0" w:color="auto"/>
            </w:tcBorders>
            <w:hideMark/>
          </w:tcPr>
          <w:p>
            <w:pPr>
              <w:spacing w:line="276" w:lineRule="auto"/>
              <w:rPr>
                <w:lang w:eastAsia="en-US"/>
              </w:rPr>
            </w:pPr>
          </w:p>
        </w:tc>
      </w:tr>
      <w:tr>
        <w:trPr>
          <w:trHeight w:val="20"/>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5103" w:type="dxa"/>
            <w:gridSpan w:val="5"/>
            <w:tcBorders>
              <w:top w:val="single" w:sz="4" w:space="0" w:color="auto"/>
              <w:left w:val="single" w:sz="4" w:space="0" w:color="auto"/>
              <w:bottom w:val="single" w:sz="4" w:space="0" w:color="auto"/>
              <w:right w:val="single" w:sz="4" w:space="0" w:color="auto"/>
            </w:tcBorders>
            <w:hideMark/>
          </w:tcPr>
          <w:p>
            <w:pPr>
              <w:pStyle w:val="ConsPlusNormal"/>
              <w:spacing w:line="200" w:lineRule="exact"/>
              <w:rPr>
                <w:rFonts w:ascii="Times New Roman" w:hAnsi="Times New Roman" w:cs="Times New Roman"/>
                <w:sz w:val="24"/>
                <w:szCs w:val="24"/>
                <w:lang w:eastAsia="en-US"/>
              </w:rPr>
            </w:pPr>
            <w:r>
              <w:rPr>
                <w:rFonts w:ascii="Times New Roman" w:hAnsi="Times New Roman" w:cs="Times New Roman"/>
                <w:sz w:val="24"/>
                <w:szCs w:val="24"/>
                <w:lang w:eastAsia="en-US"/>
              </w:rPr>
              <w:t>Выплаты за классность водителям автомобилей</w:t>
            </w:r>
          </w:p>
        </w:tc>
      </w:tr>
      <w:tr>
        <w:trPr>
          <w:trHeight w:val="142"/>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pPr>
              <w:widowControl/>
              <w:suppressAutoHyphens/>
              <w:autoSpaceDE/>
              <w:adjustRightInd/>
              <w:spacing w:line="200" w:lineRule="exact"/>
              <w:jc w:val="both"/>
              <w:rPr>
                <w:rFonts w:eastAsia="Calibri"/>
                <w:sz w:val="24"/>
                <w:szCs w:val="24"/>
                <w:lang w:eastAsia="en-US"/>
              </w:rPr>
            </w:pPr>
            <w:proofErr w:type="gramStart"/>
            <w:r>
              <w:rPr>
                <w:rFonts w:eastAsia="Calibri"/>
                <w:sz w:val="24"/>
                <w:szCs w:val="24"/>
                <w:lang w:eastAsia="en-US"/>
              </w:rPr>
              <w:t>имеющим</w:t>
            </w:r>
            <w:proofErr w:type="gramEnd"/>
            <w:r>
              <w:rPr>
                <w:rFonts w:eastAsia="Calibri"/>
                <w:sz w:val="24"/>
                <w:szCs w:val="24"/>
                <w:lang w:eastAsia="en-US"/>
              </w:rPr>
              <w:t xml:space="preserve"> 1-й класс 25процентов от ставки заработной платы</w:t>
            </w:r>
          </w:p>
        </w:tc>
        <w:tc>
          <w:tcPr>
            <w:tcW w:w="1275" w:type="dxa"/>
            <w:gridSpan w:val="2"/>
            <w:tcBorders>
              <w:top w:val="single" w:sz="4" w:space="0" w:color="auto"/>
              <w:left w:val="single" w:sz="4" w:space="0" w:color="auto"/>
              <w:bottom w:val="single" w:sz="4" w:space="0" w:color="auto"/>
              <w:right w:val="single" w:sz="4" w:space="0" w:color="auto"/>
            </w:tcBorders>
            <w:hideMark/>
          </w:tcPr>
          <w:p>
            <w:pPr>
              <w:spacing w:line="200" w:lineRule="exact"/>
              <w:rPr>
                <w:sz w:val="24"/>
                <w:szCs w:val="24"/>
                <w:lang w:eastAsia="en-US"/>
              </w:rPr>
            </w:pPr>
            <w:r>
              <w:rPr>
                <w:sz w:val="24"/>
                <w:szCs w:val="24"/>
                <w:lang w:eastAsia="en-US"/>
              </w:rPr>
              <w:t>Ежемесячно</w:t>
            </w:r>
          </w:p>
        </w:tc>
        <w:tc>
          <w:tcPr>
            <w:tcW w:w="709" w:type="dxa"/>
            <w:tcBorders>
              <w:top w:val="single" w:sz="4" w:space="0" w:color="auto"/>
              <w:left w:val="single" w:sz="4" w:space="0" w:color="auto"/>
              <w:bottom w:val="single" w:sz="4" w:space="0" w:color="auto"/>
              <w:right w:val="single" w:sz="4" w:space="0" w:color="auto"/>
            </w:tcBorders>
            <w:hideMark/>
          </w:tcPr>
          <w:p>
            <w:pPr>
              <w:spacing w:line="276" w:lineRule="auto"/>
              <w:rPr>
                <w:lang w:eastAsia="en-US"/>
              </w:rPr>
            </w:pPr>
          </w:p>
        </w:tc>
      </w:tr>
      <w:tr>
        <w:trPr>
          <w:trHeight w:val="85"/>
        </w:trPr>
        <w:tc>
          <w:tcPr>
            <w:tcW w:w="148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sz w:val="24"/>
                <w:szCs w:val="24"/>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pPr>
              <w:widowControl/>
              <w:autoSpaceDE/>
              <w:autoSpaceDN/>
              <w:adjustRightInd/>
              <w:rPr>
                <w:kern w:val="2"/>
                <w:sz w:val="24"/>
                <w:szCs w:val="24"/>
                <w:lang w:eastAsia="en-US"/>
              </w:rPr>
            </w:pPr>
          </w:p>
        </w:tc>
        <w:tc>
          <w:tcPr>
            <w:tcW w:w="3119" w:type="dxa"/>
            <w:gridSpan w:val="2"/>
            <w:tcBorders>
              <w:top w:val="single" w:sz="4" w:space="0" w:color="auto"/>
              <w:left w:val="single" w:sz="4" w:space="0" w:color="auto"/>
              <w:bottom w:val="single" w:sz="4" w:space="0" w:color="auto"/>
              <w:right w:val="single" w:sz="4" w:space="0" w:color="auto"/>
            </w:tcBorders>
            <w:hideMark/>
          </w:tcPr>
          <w:p>
            <w:pPr>
              <w:widowControl/>
              <w:suppressAutoHyphens/>
              <w:autoSpaceDE/>
              <w:adjustRightInd/>
              <w:spacing w:line="200" w:lineRule="exact"/>
              <w:jc w:val="both"/>
              <w:rPr>
                <w:rFonts w:eastAsia="Calibri"/>
                <w:sz w:val="24"/>
                <w:szCs w:val="24"/>
                <w:lang w:eastAsia="en-US"/>
              </w:rPr>
            </w:pPr>
            <w:proofErr w:type="gramStart"/>
            <w:r>
              <w:rPr>
                <w:rFonts w:eastAsia="Calibri"/>
                <w:sz w:val="24"/>
                <w:szCs w:val="24"/>
                <w:lang w:eastAsia="en-US"/>
              </w:rPr>
              <w:t>имеющим</w:t>
            </w:r>
            <w:proofErr w:type="gramEnd"/>
            <w:r>
              <w:rPr>
                <w:rFonts w:eastAsia="Calibri"/>
                <w:sz w:val="24"/>
                <w:szCs w:val="24"/>
                <w:lang w:eastAsia="en-US"/>
              </w:rPr>
              <w:t xml:space="preserve"> 2-й класс 10 процентов от ставки заработной платы </w:t>
            </w:r>
          </w:p>
        </w:tc>
        <w:tc>
          <w:tcPr>
            <w:tcW w:w="1275" w:type="dxa"/>
            <w:gridSpan w:val="2"/>
            <w:tcBorders>
              <w:top w:val="single" w:sz="4" w:space="0" w:color="auto"/>
              <w:left w:val="single" w:sz="4" w:space="0" w:color="auto"/>
              <w:bottom w:val="single" w:sz="4" w:space="0" w:color="auto"/>
              <w:right w:val="single" w:sz="4" w:space="0" w:color="auto"/>
            </w:tcBorders>
            <w:hideMark/>
          </w:tcPr>
          <w:p>
            <w:pPr>
              <w:spacing w:line="200" w:lineRule="exact"/>
              <w:rPr>
                <w:sz w:val="24"/>
                <w:szCs w:val="24"/>
                <w:lang w:eastAsia="en-US"/>
              </w:rPr>
            </w:pPr>
            <w:r>
              <w:rPr>
                <w:sz w:val="24"/>
                <w:szCs w:val="24"/>
                <w:lang w:eastAsia="en-US"/>
              </w:rPr>
              <w:t>Ежемесячно</w:t>
            </w:r>
          </w:p>
        </w:tc>
        <w:tc>
          <w:tcPr>
            <w:tcW w:w="709" w:type="dxa"/>
            <w:tcBorders>
              <w:top w:val="single" w:sz="4" w:space="0" w:color="auto"/>
              <w:left w:val="single" w:sz="4" w:space="0" w:color="auto"/>
              <w:bottom w:val="single" w:sz="4" w:space="0" w:color="auto"/>
              <w:right w:val="single" w:sz="4" w:space="0" w:color="auto"/>
            </w:tcBorders>
            <w:hideMark/>
          </w:tcPr>
          <w:p>
            <w:pPr>
              <w:spacing w:line="276" w:lineRule="auto"/>
              <w:rPr>
                <w:lang w:eastAsia="en-US"/>
              </w:rPr>
            </w:pPr>
          </w:p>
        </w:tc>
      </w:tr>
    </w:tbl>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14. Выплата заработной платы работнику производится в порядке и сроки, которые установлены трудовым договором, коллективным договором и правилами внутреннего трудового распорядка.</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Для выплаты заработной платы установлены:</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 периодичность выплаты: </w:t>
      </w:r>
      <w:r>
        <w:rPr>
          <w:rStyle w:val="aa"/>
          <w:rFonts w:ascii="Times New Roman" w:hAnsi="Times New Roman" w:cs="Times New Roman"/>
          <w:sz w:val="24"/>
          <w:szCs w:val="24"/>
        </w:rPr>
        <w:t>не реже, чем каждые полмесяца</w:t>
      </w:r>
      <w:r>
        <w:rPr>
          <w:rFonts w:ascii="Times New Roman" w:hAnsi="Times New Roman" w:cs="Times New Roman"/>
          <w:b/>
          <w:sz w:val="24"/>
          <w:szCs w:val="24"/>
        </w:rPr>
        <w:t xml:space="preserve"> (</w:t>
      </w:r>
      <w:r>
        <w:rPr>
          <w:rFonts w:ascii="Times New Roman" w:hAnsi="Times New Roman" w:cs="Times New Roman"/>
          <w:sz w:val="24"/>
          <w:szCs w:val="24"/>
        </w:rPr>
        <w:t>ст. 136 ТК РФ);</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б) день выплаты заработной платы за первую половину месяца выплачивается 19 числа расчетного месяца;</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в) день выплаты заработной платы за вторую половину месяца выплачивается 04 числа месяца, следующего за расчетным периодом.</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Если установленный день выплаты приходится на выходной или нерабочий праздничный день, то заработная плата выплачивается накануне этого дня</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15.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pPr>
        <w:pStyle w:val="ConsPlusNonformat"/>
        <w:jc w:val="both"/>
        <w:rPr>
          <w:rFonts w:ascii="Times New Roman" w:hAnsi="Times New Roman" w:cs="Times New Roman"/>
          <w:sz w:val="24"/>
          <w:szCs w:val="24"/>
        </w:rPr>
      </w:pPr>
    </w:p>
    <w:p>
      <w:pPr>
        <w:pStyle w:val="ConsPlusNonformat"/>
        <w:ind w:firstLine="708"/>
        <w:jc w:val="center"/>
        <w:rPr>
          <w:rFonts w:ascii="Times New Roman" w:hAnsi="Times New Roman" w:cs="Times New Roman"/>
          <w:b/>
          <w:sz w:val="24"/>
          <w:szCs w:val="24"/>
        </w:rPr>
      </w:pPr>
      <w:r>
        <w:rPr>
          <w:rFonts w:ascii="Times New Roman" w:hAnsi="Times New Roman" w:cs="Times New Roman"/>
          <w:b/>
          <w:sz w:val="24"/>
          <w:szCs w:val="24"/>
        </w:rPr>
        <w:t>V. Рабочее время и время отдыха</w:t>
      </w: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r>
        <w:rPr>
          <w:rFonts w:ascii="Times New Roman" w:hAnsi="Times New Roman" w:cs="Times New Roman"/>
          <w:sz w:val="24"/>
          <w:szCs w:val="24"/>
        </w:rPr>
        <w:t>16. Работнику  устанавливается  следующая  продолжительность:</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а) рабочей недели:  пятидневная с двумя выходными днями (суббота и воскресенье);</w:t>
      </w:r>
    </w:p>
    <w:p>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б) рабочего времени: нормальная; продолжительностью ___ часов в неделю с 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 xml:space="preserve">ми часовым рабочим днем; </w:t>
      </w:r>
      <w:r>
        <w:rPr>
          <w:rFonts w:ascii="Times New Roman" w:hAnsi="Times New Roman" w:cs="Times New Roman"/>
          <w:b/>
          <w:sz w:val="24"/>
          <w:szCs w:val="24"/>
        </w:rPr>
        <w:t>графиком работы с ____ до ____ часов</w:t>
      </w:r>
      <w:r>
        <w:rPr>
          <w:rFonts w:ascii="Times New Roman" w:hAnsi="Times New Roman" w:cs="Times New Roman"/>
          <w:sz w:val="24"/>
          <w:szCs w:val="24"/>
        </w:rPr>
        <w:t xml:space="preserve">; предоставлением работнику </w:t>
      </w:r>
      <w:r>
        <w:rPr>
          <w:rFonts w:ascii="Times New Roman" w:hAnsi="Times New Roman" w:cs="Times New Roman"/>
          <w:b/>
          <w:sz w:val="24"/>
          <w:szCs w:val="24"/>
        </w:rPr>
        <w:t>перерыва для отдыха и питания продолжительностью 30 минут с _____ до _____ часов.</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17. 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pPr>
        <w:pStyle w:val="ConsPlusNonformat"/>
        <w:rPr>
          <w:rFonts w:ascii="Times New Roman" w:hAnsi="Times New Roman" w:cs="Times New Roman"/>
          <w:sz w:val="24"/>
          <w:szCs w:val="24"/>
        </w:rPr>
      </w:pPr>
      <w:r>
        <w:rPr>
          <w:rFonts w:ascii="Times New Roman" w:hAnsi="Times New Roman" w:cs="Times New Roman"/>
          <w:sz w:val="24"/>
          <w:szCs w:val="24"/>
        </w:rPr>
        <w:t xml:space="preserve">18. Работнику  устанавливаются  следующие  особенности  режима  работы (указать) </w:t>
      </w:r>
    </w:p>
    <w:p>
      <w:pPr>
        <w:pStyle w:val="ConsPlusNonformat"/>
        <w:pBdr>
          <w:bottom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особенностей нет.</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19. Работнику  предоставляется  ежегодный основной оплачиваемый отпуск продолжительностью </w:t>
      </w:r>
      <w:r>
        <w:rPr>
          <w:rFonts w:ascii="Times New Roman" w:hAnsi="Times New Roman" w:cs="Times New Roman"/>
          <w:b/>
          <w:sz w:val="24"/>
          <w:szCs w:val="24"/>
          <w:u w:val="single"/>
        </w:rPr>
        <w:t xml:space="preserve"> ____ календарных дней</w:t>
      </w:r>
      <w:r>
        <w:rPr>
          <w:rFonts w:ascii="Times New Roman" w:hAnsi="Times New Roman" w:cs="Times New Roman"/>
          <w:sz w:val="24"/>
          <w:szCs w:val="24"/>
        </w:rPr>
        <w:t>.</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20. Работнику  предоставляется  ежегодный  дополнительный оплачиваемый отпуск продолжительностью </w:t>
      </w:r>
      <w:r>
        <w:rPr>
          <w:rFonts w:ascii="Times New Roman" w:hAnsi="Times New Roman" w:cs="Times New Roman"/>
          <w:b/>
          <w:sz w:val="24"/>
          <w:szCs w:val="24"/>
          <w:u w:val="single"/>
        </w:rPr>
        <w:t>_ ____</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 в связи ________________________________________________________________________________.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(указать основание установления дополнительного отпуска)</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21. Ежегодный оплачиваемый отпуск (основной, дополнительный) предоставляется в соответствии с графиком отпусков.</w:t>
      </w:r>
    </w:p>
    <w:p>
      <w:pPr>
        <w:pStyle w:val="ConsPlusNonformat"/>
        <w:jc w:val="both"/>
        <w:rPr>
          <w:rFonts w:ascii="Times New Roman" w:hAnsi="Times New Roman" w:cs="Times New Roman"/>
          <w:sz w:val="16"/>
          <w:szCs w:val="16"/>
        </w:rPr>
      </w:pPr>
    </w:p>
    <w:p>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VI. Социальное страхование и меры социальной поддержки работника, </w:t>
      </w:r>
    </w:p>
    <w:p>
      <w:pPr>
        <w:pStyle w:val="ConsPlusNonformat"/>
        <w:jc w:val="center"/>
        <w:rPr>
          <w:rFonts w:ascii="Times New Roman" w:hAnsi="Times New Roman" w:cs="Times New Roman"/>
          <w:b/>
          <w:sz w:val="24"/>
          <w:szCs w:val="24"/>
        </w:rPr>
      </w:pPr>
      <w:proofErr w:type="gramStart"/>
      <w:r>
        <w:rPr>
          <w:rFonts w:ascii="Times New Roman" w:hAnsi="Times New Roman" w:cs="Times New Roman"/>
          <w:b/>
          <w:sz w:val="24"/>
          <w:szCs w:val="24"/>
        </w:rPr>
        <w:t>предусмотренные</w:t>
      </w:r>
      <w:proofErr w:type="gramEnd"/>
      <w:r>
        <w:rPr>
          <w:rFonts w:ascii="Times New Roman" w:hAnsi="Times New Roman" w:cs="Times New Roman"/>
          <w:b/>
          <w:sz w:val="24"/>
          <w:szCs w:val="24"/>
        </w:rPr>
        <w:t xml:space="preserve"> законодательством, отраслевым соглашением, </w:t>
      </w:r>
    </w:p>
    <w:p>
      <w:pPr>
        <w:pStyle w:val="ConsPlusNonformat"/>
        <w:jc w:val="center"/>
        <w:rPr>
          <w:rFonts w:ascii="Times New Roman" w:hAnsi="Times New Roman" w:cs="Times New Roman"/>
          <w:b/>
          <w:sz w:val="24"/>
          <w:szCs w:val="24"/>
        </w:rPr>
      </w:pPr>
      <w:r>
        <w:rPr>
          <w:rFonts w:ascii="Times New Roman" w:hAnsi="Times New Roman" w:cs="Times New Roman"/>
          <w:b/>
          <w:sz w:val="24"/>
          <w:szCs w:val="24"/>
        </w:rPr>
        <w:t>коллективным договором, настоящим трудовым договором</w:t>
      </w:r>
    </w:p>
    <w:p>
      <w:pPr>
        <w:pStyle w:val="ConsPlusNonformat"/>
        <w:jc w:val="center"/>
        <w:rPr>
          <w:rFonts w:ascii="Times New Roman" w:hAnsi="Times New Roman" w:cs="Times New Roman"/>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r>
        <w:rPr>
          <w:rFonts w:ascii="Times New Roman" w:hAnsi="Times New Roman" w:cs="Times New Roman"/>
          <w:sz w:val="24"/>
          <w:szCs w:val="24"/>
        </w:rPr>
        <w:t>22. Работник подлежит обязательному социальному  страхованию в соответствии с законодательством Российской Федерации.</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23. Работник имеет право на дополнительное страхование на условиях и в порядке, которые установлены ____________</w:t>
      </w:r>
      <w:r>
        <w:rPr>
          <w:rFonts w:ascii="Times New Roman" w:hAnsi="Times New Roman" w:cs="Times New Roman"/>
          <w:sz w:val="24"/>
          <w:szCs w:val="24"/>
          <w:u w:val="single"/>
        </w:rPr>
        <w:t>_нет__</w:t>
      </w:r>
      <w:r>
        <w:rPr>
          <w:rFonts w:ascii="Times New Roman" w:hAnsi="Times New Roman" w:cs="Times New Roman"/>
          <w:sz w:val="24"/>
          <w:szCs w:val="24"/>
        </w:rPr>
        <w:t>________________________________________.</w:t>
      </w:r>
    </w:p>
    <w:p>
      <w:pPr>
        <w:pStyle w:val="ConsPlusNonformat"/>
        <w:jc w:val="center"/>
        <w:rPr>
          <w:rFonts w:ascii="Times New Roman" w:hAnsi="Times New Roman" w:cs="Times New Roman"/>
          <w:sz w:val="16"/>
          <w:szCs w:val="16"/>
        </w:rPr>
      </w:pPr>
      <w:r>
        <w:rPr>
          <w:rFonts w:ascii="Times New Roman" w:hAnsi="Times New Roman" w:cs="Times New Roman"/>
          <w:sz w:val="16"/>
          <w:szCs w:val="16"/>
        </w:rPr>
        <w:t>(вид страхования, наименование локального нормативного акта)</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24. 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(указать): _</w:t>
      </w:r>
      <w:r>
        <w:rPr>
          <w:rFonts w:ascii="Times New Roman" w:hAnsi="Times New Roman" w:cs="Times New Roman"/>
          <w:b/>
          <w:sz w:val="24"/>
          <w:szCs w:val="24"/>
          <w:u w:val="single"/>
        </w:rPr>
        <w:t>_____________________________________________________________</w:t>
      </w:r>
      <w:r>
        <w:rPr>
          <w:rFonts w:ascii="Times New Roman" w:hAnsi="Times New Roman" w:cs="Times New Roman"/>
          <w:sz w:val="24"/>
          <w:szCs w:val="24"/>
        </w:rPr>
        <w:t>.</w:t>
      </w:r>
    </w:p>
    <w:p>
      <w:pPr>
        <w:pStyle w:val="ConsPlusNonformat"/>
        <w:jc w:val="both"/>
        <w:rPr>
          <w:rFonts w:ascii="Times New Roman" w:hAnsi="Times New Roman" w:cs="Times New Roman"/>
          <w:sz w:val="24"/>
          <w:szCs w:val="24"/>
        </w:rPr>
      </w:pPr>
    </w:p>
    <w:p>
      <w:pPr>
        <w:pStyle w:val="ConsPlusNonformat"/>
        <w:jc w:val="center"/>
        <w:rPr>
          <w:rFonts w:ascii="Times New Roman" w:hAnsi="Times New Roman" w:cs="Times New Roman"/>
          <w:b/>
          <w:sz w:val="24"/>
          <w:szCs w:val="24"/>
        </w:rPr>
      </w:pPr>
    </w:p>
    <w:p>
      <w:pPr>
        <w:pStyle w:val="ConsPlusNonformat"/>
        <w:jc w:val="center"/>
        <w:rPr>
          <w:rFonts w:ascii="Times New Roman" w:hAnsi="Times New Roman" w:cs="Times New Roman"/>
          <w:b/>
          <w:sz w:val="24"/>
          <w:szCs w:val="24"/>
        </w:rPr>
      </w:pPr>
    </w:p>
    <w:p>
      <w:pPr>
        <w:pStyle w:val="ConsPlusNonformat"/>
        <w:jc w:val="center"/>
        <w:rPr>
          <w:rFonts w:ascii="Times New Roman" w:hAnsi="Times New Roman" w:cs="Times New Roman"/>
          <w:b/>
          <w:sz w:val="24"/>
          <w:szCs w:val="24"/>
        </w:rPr>
      </w:pPr>
    </w:p>
    <w:p>
      <w:pPr>
        <w:pStyle w:val="ConsPlusNonformat"/>
        <w:jc w:val="center"/>
        <w:rPr>
          <w:rFonts w:ascii="Times New Roman" w:hAnsi="Times New Roman" w:cs="Times New Roman"/>
          <w:b/>
          <w:sz w:val="24"/>
          <w:szCs w:val="24"/>
        </w:rPr>
      </w:pPr>
    </w:p>
    <w:p>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VII. Иные условия трудового договора</w:t>
      </w:r>
    </w:p>
    <w:p>
      <w:pPr>
        <w:pStyle w:val="ConsPlusNonformat"/>
        <w:jc w:val="both"/>
        <w:rPr>
          <w:rFonts w:ascii="Times New Roman" w:hAnsi="Times New Roman" w:cs="Times New Roman"/>
          <w:sz w:val="16"/>
          <w:szCs w:val="16"/>
        </w:rPr>
      </w:pPr>
    </w:p>
    <w:p>
      <w:pPr>
        <w:pStyle w:val="ConsPlusNonformat"/>
        <w:jc w:val="both"/>
        <w:rPr>
          <w:rFonts w:ascii="Times New Roman" w:hAnsi="Times New Roman" w:cs="Times New Roman"/>
          <w:sz w:val="24"/>
          <w:szCs w:val="24"/>
        </w:rPr>
      </w:pPr>
      <w:r>
        <w:rPr>
          <w:rFonts w:ascii="Times New Roman" w:hAnsi="Times New Roman" w:cs="Times New Roman"/>
          <w:sz w:val="24"/>
          <w:szCs w:val="24"/>
        </w:rPr>
        <w:t>25. 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С перечнем информации, составляющей охраняемую законом тайну, работник должен быть ознакомлен под роспись.</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26. Иные условия трудового договора ___</w:t>
      </w:r>
      <w:r>
        <w:rPr>
          <w:rFonts w:ascii="Times New Roman" w:hAnsi="Times New Roman" w:cs="Times New Roman"/>
          <w:sz w:val="24"/>
          <w:szCs w:val="24"/>
          <w:u w:val="single"/>
        </w:rPr>
        <w:t>нет</w:t>
      </w:r>
      <w:r>
        <w:rPr>
          <w:rFonts w:ascii="Times New Roman" w:hAnsi="Times New Roman" w:cs="Times New Roman"/>
          <w:sz w:val="24"/>
          <w:szCs w:val="24"/>
        </w:rPr>
        <w:t>_______________________________.</w:t>
      </w:r>
    </w:p>
    <w:p>
      <w:pPr>
        <w:pStyle w:val="ConsPlusNonformat"/>
        <w:jc w:val="both"/>
        <w:rPr>
          <w:rFonts w:ascii="Times New Roman" w:hAnsi="Times New Roman" w:cs="Times New Roman"/>
          <w:sz w:val="16"/>
          <w:szCs w:val="16"/>
        </w:rPr>
      </w:pPr>
    </w:p>
    <w:p>
      <w:pPr>
        <w:pStyle w:val="ConsPlusNonformat"/>
        <w:jc w:val="center"/>
        <w:rPr>
          <w:rFonts w:ascii="Times New Roman" w:hAnsi="Times New Roman" w:cs="Times New Roman"/>
          <w:b/>
          <w:sz w:val="24"/>
          <w:szCs w:val="24"/>
        </w:rPr>
      </w:pPr>
    </w:p>
    <w:p>
      <w:pPr>
        <w:pStyle w:val="ConsPlusNonformat"/>
        <w:jc w:val="center"/>
        <w:rPr>
          <w:rFonts w:ascii="Times New Roman" w:hAnsi="Times New Roman" w:cs="Times New Roman"/>
          <w:b/>
          <w:sz w:val="24"/>
          <w:szCs w:val="24"/>
        </w:rPr>
      </w:pPr>
      <w:r>
        <w:rPr>
          <w:rFonts w:ascii="Times New Roman" w:hAnsi="Times New Roman" w:cs="Times New Roman"/>
          <w:b/>
          <w:sz w:val="24"/>
          <w:szCs w:val="24"/>
        </w:rPr>
        <w:t>VIII. Ответственность сторон трудового договора</w:t>
      </w:r>
    </w:p>
    <w:p>
      <w:pPr>
        <w:pStyle w:val="ConsPlusNonformat"/>
        <w:jc w:val="both"/>
        <w:rPr>
          <w:rFonts w:ascii="Times New Roman" w:hAnsi="Times New Roman" w:cs="Times New Roman"/>
          <w:sz w:val="16"/>
          <w:szCs w:val="16"/>
        </w:rPr>
      </w:pPr>
    </w:p>
    <w:p>
      <w:pPr>
        <w:pStyle w:val="ConsPlusNonformat"/>
        <w:jc w:val="both"/>
        <w:rPr>
          <w:rFonts w:ascii="Times New Roman" w:hAnsi="Times New Roman" w:cs="Times New Roman"/>
          <w:sz w:val="16"/>
          <w:szCs w:val="16"/>
        </w:rPr>
      </w:pPr>
    </w:p>
    <w:p>
      <w:pPr>
        <w:pStyle w:val="ConsPlusNonformat"/>
        <w:jc w:val="both"/>
        <w:rPr>
          <w:rFonts w:ascii="Times New Roman" w:hAnsi="Times New Roman" w:cs="Times New Roman"/>
          <w:sz w:val="24"/>
          <w:szCs w:val="24"/>
        </w:rPr>
      </w:pPr>
      <w:r>
        <w:rPr>
          <w:rFonts w:ascii="Times New Roman" w:hAnsi="Times New Roman" w:cs="Times New Roman"/>
          <w:sz w:val="24"/>
          <w:szCs w:val="24"/>
        </w:rPr>
        <w:t>27. 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28.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w:t>
      </w:r>
      <w:hyperlink r:id="rId1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pPr>
        <w:pStyle w:val="ConsPlusNonformat"/>
        <w:jc w:val="both"/>
        <w:rPr>
          <w:rFonts w:ascii="Times New Roman" w:hAnsi="Times New Roman" w:cs="Times New Roman"/>
          <w:sz w:val="24"/>
          <w:szCs w:val="24"/>
        </w:rPr>
      </w:pPr>
    </w:p>
    <w:p>
      <w:pPr>
        <w:pStyle w:val="ConsPlusNonformat"/>
        <w:jc w:val="center"/>
        <w:rPr>
          <w:rFonts w:ascii="Times New Roman" w:hAnsi="Times New Roman" w:cs="Times New Roman"/>
          <w:b/>
          <w:sz w:val="24"/>
          <w:szCs w:val="24"/>
        </w:rPr>
      </w:pPr>
      <w:r>
        <w:rPr>
          <w:rFonts w:ascii="Times New Roman" w:hAnsi="Times New Roman" w:cs="Times New Roman"/>
          <w:b/>
          <w:sz w:val="24"/>
          <w:szCs w:val="24"/>
        </w:rPr>
        <w:t>IX. Изменение и прекращение трудового договора</w:t>
      </w:r>
    </w:p>
    <w:p>
      <w:pPr>
        <w:pStyle w:val="ConsPlusNonformat"/>
        <w:jc w:val="center"/>
        <w:rPr>
          <w:rFonts w:ascii="Times New Roman" w:hAnsi="Times New Roman" w:cs="Times New Roman"/>
          <w:b/>
          <w:sz w:val="24"/>
          <w:szCs w:val="24"/>
        </w:rPr>
      </w:pPr>
    </w:p>
    <w:p>
      <w:pPr>
        <w:pStyle w:val="ConsPlusNonformat"/>
        <w:jc w:val="both"/>
        <w:rPr>
          <w:rFonts w:ascii="Times New Roman" w:hAnsi="Times New Roman" w:cs="Times New Roman"/>
          <w:sz w:val="16"/>
          <w:szCs w:val="16"/>
        </w:rPr>
      </w:pPr>
    </w:p>
    <w:p>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29.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w:t>
      </w:r>
      <w:hyperlink r:id="rId12" w:history="1">
        <w:r>
          <w:rPr>
            <w:rFonts w:ascii="Times New Roman" w:hAnsi="Times New Roman" w:cs="Times New Roman"/>
            <w:color w:val="0000FF"/>
            <w:sz w:val="24"/>
            <w:szCs w:val="24"/>
          </w:rPr>
          <w:t>кодексом</w:t>
        </w:r>
      </w:hyperlink>
      <w:r>
        <w:rPr>
          <w:rFonts w:ascii="Times New Roman" w:hAnsi="Times New Roman" w:cs="Times New Roman"/>
          <w:color w:val="0000FF"/>
          <w:sz w:val="24"/>
          <w:szCs w:val="24"/>
        </w:rPr>
        <w:t xml:space="preserve"> </w:t>
      </w:r>
      <w:r>
        <w:rPr>
          <w:rFonts w:ascii="Times New Roman" w:hAnsi="Times New Roman" w:cs="Times New Roman"/>
          <w:sz w:val="24"/>
          <w:szCs w:val="24"/>
        </w:rPr>
        <w:t>Российской Федерации.</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30. 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 месяца (</w:t>
      </w:r>
      <w:hyperlink r:id="rId13" w:history="1">
        <w:r>
          <w:rPr>
            <w:rFonts w:ascii="Times New Roman" w:hAnsi="Times New Roman" w:cs="Times New Roman"/>
            <w:color w:val="0000FF"/>
            <w:sz w:val="24"/>
            <w:szCs w:val="24"/>
          </w:rPr>
          <w:t>статья 74</w:t>
        </w:r>
      </w:hyperlink>
      <w:r>
        <w:rPr>
          <w:rFonts w:ascii="Times New Roman" w:hAnsi="Times New Roman" w:cs="Times New Roman"/>
          <w:sz w:val="24"/>
          <w:szCs w:val="24"/>
        </w:rPr>
        <w:t xml:space="preserve"> Трудового кодекса Российской Федерации).</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w:t>
      </w:r>
      <w:hyperlink r:id="rId14" w:history="1">
        <w:r>
          <w:rPr>
            <w:rFonts w:ascii="Times New Roman" w:hAnsi="Times New Roman" w:cs="Times New Roman"/>
            <w:color w:val="0000FF"/>
            <w:sz w:val="24"/>
            <w:szCs w:val="24"/>
          </w:rPr>
          <w:t>статья 180</w:t>
        </w:r>
      </w:hyperlink>
      <w:r>
        <w:rPr>
          <w:rFonts w:ascii="Times New Roman" w:hAnsi="Times New Roman" w:cs="Times New Roman"/>
          <w:sz w:val="24"/>
          <w:szCs w:val="24"/>
        </w:rPr>
        <w:t xml:space="preserve"> Трудового кодекса Российской Федерации).</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31. Настоящий трудовой договор прекращается по основаниям, установленным Трудовым  </w:t>
      </w:r>
      <w:hyperlink r:id="rId15"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 иными федеральными законами.</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 расторжении трудового договора работнику предоставляются гарантии и компенсации, предусмотренные Трудовым </w:t>
      </w:r>
      <w:hyperlink r:id="rId1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 иными федеральными законами.</w:t>
      </w: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both"/>
        <w:rPr>
          <w:rFonts w:ascii="Times New Roman" w:hAnsi="Times New Roman" w:cs="Times New Roman"/>
          <w:sz w:val="24"/>
          <w:szCs w:val="24"/>
        </w:rPr>
      </w:pPr>
    </w:p>
    <w:p>
      <w:pPr>
        <w:pStyle w:val="ConsPlusNonformat"/>
        <w:jc w:val="center"/>
        <w:rPr>
          <w:rFonts w:ascii="Times New Roman" w:hAnsi="Times New Roman" w:cs="Times New Roman"/>
          <w:b/>
          <w:sz w:val="24"/>
          <w:szCs w:val="24"/>
        </w:rPr>
      </w:pPr>
      <w:r>
        <w:rPr>
          <w:rFonts w:ascii="Times New Roman" w:hAnsi="Times New Roman" w:cs="Times New Roman"/>
          <w:b/>
          <w:sz w:val="24"/>
          <w:szCs w:val="24"/>
        </w:rPr>
        <w:lastRenderedPageBreak/>
        <w:t>X. Заключительные положения</w:t>
      </w:r>
    </w:p>
    <w:p>
      <w:pPr>
        <w:pStyle w:val="ConsPlusNonformat"/>
        <w:jc w:val="center"/>
        <w:rPr>
          <w:rFonts w:ascii="Times New Roman" w:hAnsi="Times New Roman" w:cs="Times New Roman"/>
          <w:b/>
          <w:sz w:val="24"/>
          <w:szCs w:val="24"/>
        </w:rPr>
      </w:pPr>
    </w:p>
    <w:p>
      <w:pPr>
        <w:pStyle w:val="ConsPlusNonformat"/>
        <w:jc w:val="both"/>
        <w:rPr>
          <w:rFonts w:ascii="Times New Roman" w:hAnsi="Times New Roman" w:cs="Times New Roman"/>
          <w:sz w:val="24"/>
          <w:szCs w:val="24"/>
        </w:rPr>
      </w:pPr>
      <w:r>
        <w:rPr>
          <w:rFonts w:ascii="Times New Roman" w:hAnsi="Times New Roman" w:cs="Times New Roman"/>
          <w:sz w:val="24"/>
          <w:szCs w:val="24"/>
        </w:rPr>
        <w:t>32.  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33.  В  части, не предусмотренной настоящим трудовым договором, стороны руководствуются законодательством Российской Федерации.</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34.  Настоящий  трудовой договор составлен на русском языке в двух идентичных экземплярах, имеющих одинаковую  юридическую силу, по одному для каждого из сторон.</w:t>
      </w:r>
    </w:p>
    <w:p>
      <w:pPr>
        <w:pStyle w:val="ConsPlusNonformat"/>
        <w:jc w:val="both"/>
        <w:rPr>
          <w:rFonts w:ascii="Times New Roman" w:hAnsi="Times New Roman" w:cs="Times New Roman"/>
          <w:sz w:val="24"/>
          <w:szCs w:val="24"/>
        </w:rPr>
      </w:pPr>
      <w:r>
        <w:rPr>
          <w:rFonts w:ascii="Times New Roman" w:hAnsi="Times New Roman" w:cs="Times New Roman"/>
          <w:sz w:val="24"/>
          <w:szCs w:val="24"/>
        </w:rPr>
        <w:t>Один экземпляр хранится у работодателя, второй передается работнику.</w:t>
      </w:r>
    </w:p>
    <w:p>
      <w:pPr>
        <w:shd w:val="clear" w:color="auto" w:fill="FFFFFF"/>
        <w:jc w:val="center"/>
        <w:rPr>
          <w:b/>
          <w:spacing w:val="-7"/>
          <w:sz w:val="10"/>
          <w:szCs w:val="10"/>
        </w:rPr>
      </w:pPr>
    </w:p>
    <w:p>
      <w:pPr>
        <w:shd w:val="clear" w:color="auto" w:fill="FFFFFF"/>
        <w:jc w:val="center"/>
        <w:rPr>
          <w:b/>
          <w:spacing w:val="-7"/>
          <w:sz w:val="24"/>
          <w:szCs w:val="24"/>
        </w:rPr>
      </w:pPr>
      <w:r>
        <w:rPr>
          <w:b/>
          <w:sz w:val="24"/>
          <w:szCs w:val="24"/>
        </w:rPr>
        <w:t>X</w:t>
      </w:r>
      <w:r>
        <w:rPr>
          <w:b/>
          <w:sz w:val="24"/>
          <w:szCs w:val="24"/>
          <w:lang w:val="en-US"/>
        </w:rPr>
        <w:t>I</w:t>
      </w:r>
      <w:r>
        <w:rPr>
          <w:b/>
          <w:sz w:val="24"/>
          <w:szCs w:val="24"/>
        </w:rPr>
        <w:t>. Адрес</w:t>
      </w:r>
      <w:r>
        <w:rPr>
          <w:b/>
          <w:spacing w:val="-7"/>
          <w:sz w:val="24"/>
          <w:szCs w:val="24"/>
        </w:rPr>
        <w:t xml:space="preserve"> (место нахождения), реквизиты и подписи Сторон</w:t>
      </w:r>
    </w:p>
    <w:p>
      <w:pPr>
        <w:shd w:val="clear" w:color="auto" w:fill="FFFFFF"/>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trPr>
          <w:trHeight w:val="296"/>
        </w:trPr>
        <w:tc>
          <w:tcPr>
            <w:tcW w:w="4644" w:type="dxa"/>
            <w:tcBorders>
              <w:top w:val="single" w:sz="4" w:space="0" w:color="auto"/>
              <w:left w:val="single" w:sz="4" w:space="0" w:color="auto"/>
              <w:bottom w:val="single" w:sz="4" w:space="0" w:color="auto"/>
              <w:right w:val="single" w:sz="4" w:space="0" w:color="auto"/>
            </w:tcBorders>
          </w:tcPr>
          <w:p>
            <w:pPr>
              <w:spacing w:line="276" w:lineRule="auto"/>
              <w:jc w:val="both"/>
              <w:rPr>
                <w:spacing w:val="-9"/>
                <w:sz w:val="24"/>
                <w:szCs w:val="24"/>
              </w:rPr>
            </w:pPr>
            <w:r>
              <w:rPr>
                <w:spacing w:val="-9"/>
                <w:sz w:val="24"/>
                <w:szCs w:val="24"/>
              </w:rPr>
              <w:t>РАБОТОДАТЕЛЬ:</w:t>
            </w:r>
          </w:p>
        </w:tc>
        <w:tc>
          <w:tcPr>
            <w:tcW w:w="5245" w:type="dxa"/>
            <w:tcBorders>
              <w:top w:val="single" w:sz="4" w:space="0" w:color="auto"/>
              <w:left w:val="single" w:sz="4" w:space="0" w:color="auto"/>
              <w:bottom w:val="single" w:sz="4" w:space="0" w:color="auto"/>
              <w:right w:val="single" w:sz="4" w:space="0" w:color="auto"/>
            </w:tcBorders>
            <w:hideMark/>
          </w:tcPr>
          <w:p>
            <w:pPr>
              <w:spacing w:line="276" w:lineRule="auto"/>
              <w:jc w:val="both"/>
              <w:rPr>
                <w:spacing w:val="-5"/>
                <w:sz w:val="24"/>
                <w:szCs w:val="24"/>
              </w:rPr>
            </w:pPr>
            <w:r>
              <w:rPr>
                <w:spacing w:val="-8"/>
                <w:sz w:val="24"/>
                <w:szCs w:val="24"/>
              </w:rPr>
              <w:t>РАБОТНИК</w:t>
            </w:r>
          </w:p>
        </w:tc>
      </w:tr>
      <w:tr>
        <w:trPr>
          <w:trHeight w:val="5408"/>
        </w:trPr>
        <w:tc>
          <w:tcPr>
            <w:tcW w:w="4644" w:type="dxa"/>
            <w:tcBorders>
              <w:top w:val="single" w:sz="4" w:space="0" w:color="auto"/>
              <w:left w:val="single" w:sz="4" w:space="0" w:color="auto"/>
              <w:bottom w:val="single" w:sz="4" w:space="0" w:color="auto"/>
              <w:right w:val="single" w:sz="4" w:space="0" w:color="auto"/>
            </w:tcBorders>
          </w:tcPr>
          <w:p>
            <w:pPr>
              <w:spacing w:line="276" w:lineRule="auto"/>
              <w:jc w:val="both"/>
              <w:rPr>
                <w:spacing w:val="-7"/>
                <w:sz w:val="24"/>
                <w:szCs w:val="24"/>
              </w:rPr>
            </w:pPr>
            <w:r>
              <w:rPr>
                <w:spacing w:val="-7"/>
                <w:sz w:val="24"/>
                <w:szCs w:val="24"/>
              </w:rPr>
              <w:t>муниципальное бюджетное учреждение «Центр социального обслуживания   граждан пожилого возраста и инвалидов города Таганрога»</w:t>
            </w:r>
          </w:p>
          <w:p>
            <w:pPr>
              <w:spacing w:line="276" w:lineRule="auto"/>
              <w:jc w:val="both"/>
              <w:rPr>
                <w:spacing w:val="-7"/>
                <w:sz w:val="24"/>
                <w:szCs w:val="24"/>
              </w:rPr>
            </w:pPr>
            <w:r>
              <w:rPr>
                <w:spacing w:val="-7"/>
                <w:sz w:val="24"/>
                <w:szCs w:val="24"/>
              </w:rPr>
              <w:t>адрес: 347905, Ростовская область,</w:t>
            </w:r>
          </w:p>
          <w:p>
            <w:pPr>
              <w:spacing w:line="276" w:lineRule="auto"/>
              <w:jc w:val="both"/>
              <w:rPr>
                <w:spacing w:val="-7"/>
                <w:sz w:val="24"/>
                <w:szCs w:val="24"/>
              </w:rPr>
            </w:pPr>
            <w:r>
              <w:rPr>
                <w:spacing w:val="-7"/>
                <w:sz w:val="24"/>
                <w:szCs w:val="24"/>
              </w:rPr>
              <w:t xml:space="preserve">г.  Таганрог, пер. Большой Садовый, </w:t>
            </w:r>
          </w:p>
          <w:p>
            <w:pPr>
              <w:spacing w:line="276" w:lineRule="auto"/>
              <w:jc w:val="both"/>
              <w:rPr>
                <w:spacing w:val="-7"/>
                <w:sz w:val="24"/>
                <w:szCs w:val="24"/>
              </w:rPr>
            </w:pPr>
            <w:r>
              <w:rPr>
                <w:spacing w:val="-7"/>
                <w:sz w:val="24"/>
                <w:szCs w:val="24"/>
              </w:rPr>
              <w:t>дом 11</w:t>
            </w:r>
          </w:p>
          <w:p>
            <w:pPr>
              <w:spacing w:line="276" w:lineRule="auto"/>
              <w:jc w:val="both"/>
              <w:rPr>
                <w:spacing w:val="-7"/>
                <w:sz w:val="24"/>
                <w:szCs w:val="24"/>
              </w:rPr>
            </w:pPr>
            <w:r>
              <w:rPr>
                <w:spacing w:val="-7"/>
                <w:sz w:val="24"/>
                <w:szCs w:val="24"/>
              </w:rPr>
              <w:t xml:space="preserve">Банковские реквизиты: </w:t>
            </w:r>
          </w:p>
          <w:p>
            <w:pPr>
              <w:spacing w:line="276" w:lineRule="auto"/>
              <w:jc w:val="both"/>
              <w:rPr>
                <w:spacing w:val="-7"/>
                <w:sz w:val="24"/>
                <w:szCs w:val="24"/>
              </w:rPr>
            </w:pPr>
            <w:r>
              <w:rPr>
                <w:spacing w:val="-7"/>
                <w:sz w:val="24"/>
                <w:szCs w:val="24"/>
              </w:rPr>
              <w:t xml:space="preserve">УФК по Ростовской области </w:t>
            </w:r>
          </w:p>
          <w:p>
            <w:pPr>
              <w:spacing w:line="276" w:lineRule="auto"/>
              <w:jc w:val="both"/>
              <w:rPr>
                <w:spacing w:val="-7"/>
                <w:sz w:val="24"/>
                <w:szCs w:val="24"/>
              </w:rPr>
            </w:pPr>
            <w:proofErr w:type="gramStart"/>
            <w:r>
              <w:rPr>
                <w:spacing w:val="-7"/>
                <w:sz w:val="24"/>
                <w:szCs w:val="24"/>
              </w:rPr>
              <w:t>(МБУ «ЦСО г. Таганрога»</w:t>
            </w:r>
            <w:proofErr w:type="gramEnd"/>
          </w:p>
          <w:p>
            <w:pPr>
              <w:spacing w:line="276" w:lineRule="auto"/>
              <w:jc w:val="both"/>
              <w:rPr>
                <w:spacing w:val="-7"/>
                <w:sz w:val="24"/>
                <w:szCs w:val="24"/>
              </w:rPr>
            </w:pPr>
            <w:r>
              <w:rPr>
                <w:spacing w:val="-7"/>
                <w:sz w:val="24"/>
                <w:szCs w:val="24"/>
              </w:rPr>
              <w:t xml:space="preserve"> </w:t>
            </w:r>
            <w:proofErr w:type="gramStart"/>
            <w:r>
              <w:rPr>
                <w:spacing w:val="-7"/>
                <w:sz w:val="24"/>
                <w:szCs w:val="24"/>
              </w:rPr>
              <w:t>л</w:t>
            </w:r>
            <w:proofErr w:type="gramEnd"/>
            <w:r>
              <w:rPr>
                <w:spacing w:val="-7"/>
                <w:sz w:val="24"/>
                <w:szCs w:val="24"/>
              </w:rPr>
              <w:t>/с 20586Х46400)</w:t>
            </w:r>
          </w:p>
          <w:p>
            <w:pPr>
              <w:spacing w:line="276" w:lineRule="auto"/>
              <w:jc w:val="both"/>
              <w:rPr>
                <w:spacing w:val="-7"/>
                <w:sz w:val="24"/>
                <w:szCs w:val="24"/>
              </w:rPr>
            </w:pPr>
            <w:proofErr w:type="gramStart"/>
            <w:r>
              <w:rPr>
                <w:spacing w:val="-7"/>
                <w:sz w:val="24"/>
                <w:szCs w:val="24"/>
              </w:rPr>
              <w:t>р</w:t>
            </w:r>
            <w:proofErr w:type="gramEnd"/>
            <w:r>
              <w:rPr>
                <w:spacing w:val="-7"/>
                <w:sz w:val="24"/>
                <w:szCs w:val="24"/>
              </w:rPr>
              <w:t>/</w:t>
            </w:r>
            <w:proofErr w:type="spellStart"/>
            <w:r>
              <w:rPr>
                <w:spacing w:val="-7"/>
                <w:sz w:val="24"/>
                <w:szCs w:val="24"/>
              </w:rPr>
              <w:t>сч</w:t>
            </w:r>
            <w:proofErr w:type="spellEnd"/>
            <w:r>
              <w:rPr>
                <w:spacing w:val="-7"/>
                <w:sz w:val="24"/>
                <w:szCs w:val="24"/>
              </w:rPr>
              <w:t xml:space="preserve"> 40701810260151000048</w:t>
            </w:r>
          </w:p>
          <w:p>
            <w:pPr>
              <w:spacing w:line="276" w:lineRule="auto"/>
              <w:jc w:val="both"/>
              <w:rPr>
                <w:spacing w:val="-7"/>
                <w:sz w:val="24"/>
                <w:szCs w:val="24"/>
              </w:rPr>
            </w:pPr>
            <w:r>
              <w:rPr>
                <w:spacing w:val="-7"/>
                <w:sz w:val="24"/>
                <w:szCs w:val="24"/>
              </w:rPr>
              <w:t xml:space="preserve">Банк Отделение Ростов-на-Дону </w:t>
            </w:r>
          </w:p>
          <w:p>
            <w:pPr>
              <w:spacing w:line="276" w:lineRule="auto"/>
              <w:jc w:val="both"/>
              <w:rPr>
                <w:spacing w:val="-7"/>
                <w:sz w:val="24"/>
                <w:szCs w:val="24"/>
              </w:rPr>
            </w:pPr>
            <w:r>
              <w:rPr>
                <w:spacing w:val="-7"/>
                <w:sz w:val="24"/>
                <w:szCs w:val="24"/>
              </w:rPr>
              <w:t>г. Ростов-на-Дону</w:t>
            </w:r>
          </w:p>
          <w:p>
            <w:pPr>
              <w:spacing w:line="276" w:lineRule="auto"/>
              <w:jc w:val="both"/>
              <w:rPr>
                <w:spacing w:val="-7"/>
                <w:sz w:val="24"/>
                <w:szCs w:val="24"/>
              </w:rPr>
            </w:pPr>
            <w:r>
              <w:rPr>
                <w:spacing w:val="-7"/>
                <w:sz w:val="24"/>
                <w:szCs w:val="24"/>
              </w:rPr>
              <w:t xml:space="preserve">ИНН </w:t>
            </w:r>
            <w:r>
              <w:rPr>
                <w:color w:val="FF0000"/>
                <w:spacing w:val="-7"/>
                <w:sz w:val="24"/>
                <w:szCs w:val="24"/>
              </w:rPr>
              <w:t xml:space="preserve"> </w:t>
            </w:r>
            <w:r>
              <w:rPr>
                <w:spacing w:val="-7"/>
                <w:sz w:val="24"/>
                <w:szCs w:val="24"/>
              </w:rPr>
              <w:t>6154022453</w:t>
            </w:r>
          </w:p>
          <w:p>
            <w:pPr>
              <w:spacing w:line="276" w:lineRule="auto"/>
              <w:jc w:val="both"/>
              <w:rPr>
                <w:spacing w:val="-7"/>
                <w:sz w:val="24"/>
                <w:szCs w:val="24"/>
              </w:rPr>
            </w:pPr>
            <w:r>
              <w:rPr>
                <w:spacing w:val="-7"/>
                <w:sz w:val="24"/>
                <w:szCs w:val="24"/>
              </w:rPr>
              <w:t>КПП 615401001</w:t>
            </w:r>
          </w:p>
          <w:p>
            <w:pPr>
              <w:spacing w:line="276" w:lineRule="auto"/>
              <w:jc w:val="both"/>
              <w:rPr>
                <w:spacing w:val="-7"/>
                <w:sz w:val="24"/>
                <w:szCs w:val="24"/>
              </w:rPr>
            </w:pPr>
            <w:r>
              <w:rPr>
                <w:spacing w:val="-7"/>
                <w:sz w:val="24"/>
                <w:szCs w:val="24"/>
              </w:rPr>
              <w:t>БИК 046015001</w:t>
            </w:r>
          </w:p>
          <w:p>
            <w:pPr>
              <w:spacing w:line="276" w:lineRule="auto"/>
              <w:jc w:val="both"/>
              <w:rPr>
                <w:spacing w:val="-7"/>
                <w:sz w:val="24"/>
                <w:szCs w:val="24"/>
              </w:rPr>
            </w:pPr>
          </w:p>
          <w:p>
            <w:pPr>
              <w:spacing w:line="276" w:lineRule="auto"/>
              <w:jc w:val="both"/>
              <w:rPr>
                <w:spacing w:val="-7"/>
                <w:sz w:val="24"/>
                <w:szCs w:val="24"/>
              </w:rPr>
            </w:pPr>
            <w:r>
              <w:rPr>
                <w:spacing w:val="-7"/>
                <w:sz w:val="24"/>
                <w:szCs w:val="24"/>
              </w:rPr>
              <w:t>Директор  МБУ «ЦСО г. Таганрога»</w:t>
            </w:r>
          </w:p>
          <w:p>
            <w:pPr>
              <w:spacing w:line="276" w:lineRule="auto"/>
              <w:jc w:val="both"/>
              <w:rPr>
                <w:spacing w:val="-7"/>
                <w:sz w:val="24"/>
                <w:szCs w:val="24"/>
              </w:rPr>
            </w:pPr>
            <w:r>
              <w:rPr>
                <w:spacing w:val="-7"/>
                <w:sz w:val="24"/>
                <w:szCs w:val="24"/>
              </w:rPr>
              <w:t>_____________   __________________</w:t>
            </w:r>
          </w:p>
          <w:p>
            <w:pPr>
              <w:spacing w:line="276" w:lineRule="auto"/>
              <w:jc w:val="both"/>
              <w:rPr>
                <w:spacing w:val="-7"/>
                <w:sz w:val="24"/>
                <w:szCs w:val="24"/>
              </w:rPr>
            </w:pPr>
            <w:r>
              <w:rPr>
                <w:spacing w:val="-7"/>
                <w:sz w:val="24"/>
                <w:szCs w:val="24"/>
              </w:rPr>
              <w:t xml:space="preserve">М.П. </w:t>
            </w:r>
          </w:p>
        </w:tc>
        <w:tc>
          <w:tcPr>
            <w:tcW w:w="5245" w:type="dxa"/>
            <w:tcBorders>
              <w:top w:val="single" w:sz="4" w:space="0" w:color="auto"/>
              <w:left w:val="single" w:sz="4" w:space="0" w:color="auto"/>
              <w:bottom w:val="single" w:sz="4" w:space="0" w:color="auto"/>
              <w:right w:val="single" w:sz="4" w:space="0" w:color="auto"/>
            </w:tcBorders>
          </w:tcPr>
          <w:p>
            <w:pPr>
              <w:spacing w:line="276" w:lineRule="auto"/>
              <w:jc w:val="both"/>
              <w:rPr>
                <w:spacing w:val="-6"/>
                <w:sz w:val="24"/>
                <w:szCs w:val="24"/>
                <w:u w:val="single"/>
              </w:rPr>
            </w:pPr>
            <w:r>
              <w:rPr>
                <w:spacing w:val="-6"/>
                <w:sz w:val="24"/>
                <w:szCs w:val="24"/>
              </w:rPr>
              <w:t xml:space="preserve">Фамилия </w:t>
            </w:r>
            <w:r>
              <w:rPr>
                <w:b/>
                <w:spacing w:val="-6"/>
                <w:sz w:val="24"/>
                <w:szCs w:val="24"/>
                <w:u w:val="single"/>
              </w:rPr>
              <w:t xml:space="preserve">________ </w:t>
            </w:r>
          </w:p>
          <w:p>
            <w:pPr>
              <w:spacing w:line="276" w:lineRule="auto"/>
              <w:jc w:val="both"/>
              <w:rPr>
                <w:spacing w:val="-6"/>
                <w:sz w:val="24"/>
                <w:szCs w:val="24"/>
                <w:u w:val="single"/>
              </w:rPr>
            </w:pPr>
            <w:r>
              <w:rPr>
                <w:spacing w:val="-6"/>
                <w:sz w:val="24"/>
                <w:szCs w:val="24"/>
              </w:rPr>
              <w:t xml:space="preserve">Имя </w:t>
            </w:r>
            <w:r>
              <w:rPr>
                <w:b/>
                <w:spacing w:val="-6"/>
                <w:sz w:val="24"/>
                <w:szCs w:val="24"/>
                <w:u w:val="single"/>
              </w:rPr>
              <w:t>________</w:t>
            </w:r>
          </w:p>
          <w:p>
            <w:pPr>
              <w:spacing w:line="276" w:lineRule="auto"/>
              <w:jc w:val="both"/>
              <w:rPr>
                <w:spacing w:val="-6"/>
                <w:sz w:val="24"/>
                <w:szCs w:val="24"/>
                <w:u w:val="single"/>
              </w:rPr>
            </w:pPr>
            <w:r>
              <w:rPr>
                <w:spacing w:val="-6"/>
                <w:sz w:val="24"/>
                <w:szCs w:val="24"/>
              </w:rPr>
              <w:t xml:space="preserve">Отчество (при наличии) </w:t>
            </w:r>
            <w:r>
              <w:rPr>
                <w:b/>
                <w:spacing w:val="-6"/>
                <w:sz w:val="24"/>
                <w:szCs w:val="24"/>
                <w:u w:val="single"/>
              </w:rPr>
              <w:t>________</w:t>
            </w:r>
          </w:p>
          <w:p>
            <w:pPr>
              <w:spacing w:line="276" w:lineRule="auto"/>
              <w:rPr>
                <w:spacing w:val="-6"/>
                <w:sz w:val="24"/>
                <w:szCs w:val="24"/>
                <w:u w:val="single"/>
              </w:rPr>
            </w:pPr>
            <w:proofErr w:type="gramStart"/>
            <w:r>
              <w:rPr>
                <w:spacing w:val="-6"/>
                <w:sz w:val="24"/>
                <w:szCs w:val="24"/>
              </w:rPr>
              <w:t>Документ</w:t>
            </w:r>
            <w:proofErr w:type="gramEnd"/>
            <w:r>
              <w:rPr>
                <w:spacing w:val="-6"/>
                <w:sz w:val="24"/>
                <w:szCs w:val="24"/>
              </w:rPr>
              <w:t xml:space="preserve"> удостоверяющий личность: </w:t>
            </w:r>
            <w:r>
              <w:rPr>
                <w:spacing w:val="-6"/>
                <w:sz w:val="24"/>
                <w:szCs w:val="24"/>
                <w:u w:val="single"/>
              </w:rPr>
              <w:t>паспорт</w:t>
            </w:r>
          </w:p>
          <w:p>
            <w:pPr>
              <w:spacing w:line="276" w:lineRule="auto"/>
              <w:jc w:val="both"/>
              <w:rPr>
                <w:spacing w:val="-6"/>
                <w:sz w:val="24"/>
                <w:szCs w:val="24"/>
              </w:rPr>
            </w:pPr>
            <w:r>
              <w:rPr>
                <w:spacing w:val="-6"/>
                <w:sz w:val="24"/>
                <w:szCs w:val="24"/>
              </w:rPr>
              <w:t xml:space="preserve">серия, номер </w:t>
            </w:r>
          </w:p>
          <w:p>
            <w:pPr>
              <w:spacing w:line="276" w:lineRule="auto"/>
              <w:jc w:val="both"/>
              <w:rPr>
                <w:spacing w:val="-6"/>
                <w:sz w:val="24"/>
                <w:szCs w:val="24"/>
                <w:u w:val="single"/>
              </w:rPr>
            </w:pPr>
            <w:r>
              <w:rPr>
                <w:spacing w:val="-6"/>
                <w:sz w:val="24"/>
                <w:szCs w:val="24"/>
              </w:rPr>
              <w:t xml:space="preserve">код подразделения </w:t>
            </w:r>
          </w:p>
          <w:p>
            <w:pPr>
              <w:spacing w:line="276" w:lineRule="auto"/>
              <w:jc w:val="both"/>
              <w:rPr>
                <w:spacing w:val="-6"/>
                <w:sz w:val="24"/>
                <w:szCs w:val="24"/>
              </w:rPr>
            </w:pPr>
            <w:r>
              <w:rPr>
                <w:spacing w:val="-6"/>
                <w:sz w:val="24"/>
                <w:szCs w:val="24"/>
              </w:rPr>
              <w:t xml:space="preserve">наименование органа выдавшего </w:t>
            </w:r>
          </w:p>
          <w:p>
            <w:pPr>
              <w:spacing w:line="276" w:lineRule="auto"/>
              <w:jc w:val="both"/>
              <w:rPr>
                <w:b/>
                <w:spacing w:val="-6"/>
                <w:sz w:val="24"/>
                <w:szCs w:val="24"/>
                <w:u w:val="single"/>
              </w:rPr>
            </w:pPr>
            <w:r>
              <w:rPr>
                <w:spacing w:val="-6"/>
                <w:sz w:val="24"/>
                <w:szCs w:val="24"/>
              </w:rPr>
              <w:t xml:space="preserve">документ </w:t>
            </w:r>
          </w:p>
          <w:p>
            <w:pPr>
              <w:spacing w:line="276" w:lineRule="auto"/>
              <w:jc w:val="both"/>
              <w:rPr>
                <w:spacing w:val="-6"/>
                <w:sz w:val="24"/>
                <w:szCs w:val="24"/>
                <w:u w:val="single"/>
              </w:rPr>
            </w:pPr>
            <w:r>
              <w:rPr>
                <w:spacing w:val="-6"/>
                <w:sz w:val="24"/>
                <w:szCs w:val="24"/>
                <w:u w:val="single"/>
              </w:rPr>
              <w:t xml:space="preserve">Дата выдачи: </w:t>
            </w:r>
          </w:p>
          <w:p>
            <w:pPr>
              <w:spacing w:line="276" w:lineRule="auto"/>
              <w:jc w:val="both"/>
              <w:rPr>
                <w:spacing w:val="-6"/>
                <w:sz w:val="24"/>
                <w:szCs w:val="24"/>
              </w:rPr>
            </w:pPr>
            <w:r>
              <w:rPr>
                <w:spacing w:val="-6"/>
                <w:sz w:val="24"/>
                <w:szCs w:val="24"/>
              </w:rPr>
              <w:t>Адрес Работника:</w:t>
            </w:r>
          </w:p>
          <w:p>
            <w:pPr>
              <w:spacing w:line="276" w:lineRule="auto"/>
              <w:jc w:val="both"/>
              <w:rPr>
                <w:spacing w:val="-6"/>
                <w:sz w:val="24"/>
                <w:szCs w:val="24"/>
              </w:rPr>
            </w:pPr>
            <w:r>
              <w:rPr>
                <w:spacing w:val="-6"/>
                <w:sz w:val="24"/>
                <w:szCs w:val="24"/>
              </w:rPr>
              <w:t xml:space="preserve">Область </w:t>
            </w:r>
          </w:p>
          <w:p>
            <w:pPr>
              <w:spacing w:line="276" w:lineRule="auto"/>
              <w:jc w:val="both"/>
              <w:rPr>
                <w:spacing w:val="-6"/>
                <w:sz w:val="24"/>
                <w:szCs w:val="24"/>
              </w:rPr>
            </w:pPr>
            <w:r>
              <w:rPr>
                <w:spacing w:val="-6"/>
                <w:sz w:val="24"/>
                <w:szCs w:val="24"/>
              </w:rPr>
              <w:t xml:space="preserve">район </w:t>
            </w:r>
          </w:p>
          <w:p>
            <w:pPr>
              <w:spacing w:line="276" w:lineRule="auto"/>
              <w:jc w:val="both"/>
              <w:rPr>
                <w:b/>
                <w:spacing w:val="-6"/>
                <w:sz w:val="24"/>
                <w:szCs w:val="24"/>
                <w:u w:val="single"/>
              </w:rPr>
            </w:pPr>
            <w:r>
              <w:rPr>
                <w:spacing w:val="-6"/>
                <w:sz w:val="24"/>
                <w:szCs w:val="24"/>
              </w:rPr>
              <w:t xml:space="preserve">город Таганрога </w:t>
            </w:r>
          </w:p>
          <w:p>
            <w:pPr>
              <w:spacing w:line="276" w:lineRule="auto"/>
              <w:jc w:val="both"/>
              <w:rPr>
                <w:spacing w:val="-6"/>
                <w:sz w:val="24"/>
                <w:szCs w:val="24"/>
                <w:u w:val="single"/>
              </w:rPr>
            </w:pPr>
          </w:p>
          <w:p>
            <w:pPr>
              <w:spacing w:line="276" w:lineRule="auto"/>
              <w:jc w:val="both"/>
              <w:rPr>
                <w:spacing w:val="-6"/>
                <w:sz w:val="24"/>
                <w:szCs w:val="24"/>
                <w:u w:val="single"/>
              </w:rPr>
            </w:pPr>
          </w:p>
          <w:p>
            <w:pPr>
              <w:spacing w:line="276" w:lineRule="auto"/>
              <w:jc w:val="both"/>
              <w:rPr>
                <w:spacing w:val="-6"/>
                <w:sz w:val="24"/>
                <w:szCs w:val="24"/>
                <w:u w:val="single"/>
              </w:rPr>
            </w:pPr>
          </w:p>
          <w:tbl>
            <w:tblPr>
              <w:tblStyle w:val="1"/>
              <w:tblW w:w="4939" w:type="dxa"/>
              <w:tblLook w:val="04A0" w:firstRow="1" w:lastRow="0" w:firstColumn="1" w:lastColumn="0" w:noHBand="0" w:noVBand="1"/>
            </w:tblPr>
            <w:tblGrid>
              <w:gridCol w:w="1112"/>
              <w:gridCol w:w="3827"/>
            </w:tblGrid>
            <w:tr>
              <w:tc>
                <w:tcPr>
                  <w:tcW w:w="1112" w:type="dxa"/>
                  <w:tcBorders>
                    <w:top w:val="single" w:sz="4" w:space="0" w:color="auto"/>
                    <w:left w:val="single" w:sz="4" w:space="0" w:color="auto"/>
                    <w:bottom w:val="single" w:sz="4" w:space="0" w:color="auto"/>
                    <w:right w:val="single" w:sz="4" w:space="0" w:color="auto"/>
                  </w:tcBorders>
                  <w:hideMark/>
                </w:tcPr>
                <w:p>
                  <w:pPr>
                    <w:tabs>
                      <w:tab w:val="center" w:pos="4677"/>
                      <w:tab w:val="right" w:pos="9355"/>
                    </w:tabs>
                    <w:jc w:val="both"/>
                    <w:rPr>
                      <w:b/>
                      <w:spacing w:val="-5"/>
                      <w:sz w:val="24"/>
                      <w:szCs w:val="24"/>
                    </w:rPr>
                  </w:pPr>
                  <w:r>
                    <w:rPr>
                      <w:b/>
                      <w:spacing w:val="-5"/>
                      <w:sz w:val="24"/>
                      <w:szCs w:val="24"/>
                    </w:rPr>
                    <w:t>ИНН</w:t>
                  </w:r>
                </w:p>
              </w:tc>
              <w:tc>
                <w:tcPr>
                  <w:tcW w:w="3827" w:type="dxa"/>
                  <w:tcBorders>
                    <w:top w:val="single" w:sz="4" w:space="0" w:color="auto"/>
                    <w:left w:val="single" w:sz="4" w:space="0" w:color="auto"/>
                    <w:bottom w:val="single" w:sz="4" w:space="0" w:color="auto"/>
                    <w:right w:val="single" w:sz="4" w:space="0" w:color="auto"/>
                  </w:tcBorders>
                </w:tcPr>
                <w:p>
                  <w:pPr>
                    <w:tabs>
                      <w:tab w:val="center" w:pos="4677"/>
                      <w:tab w:val="right" w:pos="9355"/>
                    </w:tabs>
                    <w:jc w:val="both"/>
                    <w:rPr>
                      <w:b/>
                      <w:spacing w:val="-5"/>
                      <w:sz w:val="24"/>
                      <w:szCs w:val="24"/>
                    </w:rPr>
                  </w:pPr>
                </w:p>
              </w:tc>
            </w:tr>
            <w:tr>
              <w:tc>
                <w:tcPr>
                  <w:tcW w:w="1112" w:type="dxa"/>
                  <w:tcBorders>
                    <w:top w:val="single" w:sz="4" w:space="0" w:color="auto"/>
                    <w:left w:val="single" w:sz="4" w:space="0" w:color="auto"/>
                    <w:bottom w:val="single" w:sz="4" w:space="0" w:color="auto"/>
                    <w:right w:val="single" w:sz="4" w:space="0" w:color="auto"/>
                  </w:tcBorders>
                  <w:hideMark/>
                </w:tcPr>
                <w:p>
                  <w:pPr>
                    <w:tabs>
                      <w:tab w:val="center" w:pos="4677"/>
                      <w:tab w:val="right" w:pos="9355"/>
                    </w:tabs>
                    <w:jc w:val="both"/>
                    <w:rPr>
                      <w:b/>
                      <w:spacing w:val="-5"/>
                      <w:sz w:val="24"/>
                      <w:szCs w:val="24"/>
                    </w:rPr>
                  </w:pPr>
                  <w:r>
                    <w:rPr>
                      <w:b/>
                      <w:spacing w:val="-5"/>
                      <w:sz w:val="24"/>
                      <w:szCs w:val="24"/>
                    </w:rPr>
                    <w:t>СНИЛС</w:t>
                  </w:r>
                </w:p>
              </w:tc>
              <w:tc>
                <w:tcPr>
                  <w:tcW w:w="3827" w:type="dxa"/>
                  <w:tcBorders>
                    <w:top w:val="single" w:sz="4" w:space="0" w:color="auto"/>
                    <w:left w:val="single" w:sz="4" w:space="0" w:color="auto"/>
                    <w:bottom w:val="single" w:sz="4" w:space="0" w:color="auto"/>
                    <w:right w:val="single" w:sz="4" w:space="0" w:color="auto"/>
                  </w:tcBorders>
                </w:tcPr>
                <w:p>
                  <w:pPr>
                    <w:tabs>
                      <w:tab w:val="center" w:pos="4677"/>
                      <w:tab w:val="right" w:pos="9355"/>
                    </w:tabs>
                    <w:jc w:val="both"/>
                    <w:rPr>
                      <w:b/>
                      <w:spacing w:val="-5"/>
                      <w:sz w:val="24"/>
                      <w:szCs w:val="24"/>
                    </w:rPr>
                  </w:pPr>
                </w:p>
              </w:tc>
            </w:tr>
          </w:tbl>
          <w:p>
            <w:pPr>
              <w:spacing w:line="276" w:lineRule="auto"/>
              <w:jc w:val="both"/>
              <w:rPr>
                <w:spacing w:val="-5"/>
                <w:sz w:val="24"/>
                <w:szCs w:val="24"/>
              </w:rPr>
            </w:pPr>
          </w:p>
          <w:p>
            <w:pPr>
              <w:spacing w:line="276" w:lineRule="auto"/>
              <w:jc w:val="both"/>
              <w:rPr>
                <w:spacing w:val="-5"/>
                <w:sz w:val="24"/>
                <w:szCs w:val="24"/>
              </w:rPr>
            </w:pPr>
            <w:r>
              <w:rPr>
                <w:spacing w:val="-5"/>
                <w:sz w:val="24"/>
                <w:szCs w:val="24"/>
              </w:rPr>
              <w:t>_________________________________________</w:t>
            </w:r>
          </w:p>
          <w:p>
            <w:pPr>
              <w:spacing w:line="276" w:lineRule="auto"/>
              <w:jc w:val="center"/>
              <w:rPr>
                <w:spacing w:val="-7"/>
                <w:sz w:val="16"/>
                <w:szCs w:val="16"/>
              </w:rPr>
            </w:pPr>
            <w:r>
              <w:rPr>
                <w:spacing w:val="-5"/>
                <w:sz w:val="16"/>
                <w:szCs w:val="16"/>
              </w:rPr>
              <w:t>(Личная подпись)  Фамилия, инициалы</w:t>
            </w:r>
          </w:p>
        </w:tc>
      </w:tr>
    </w:tbl>
    <w:p>
      <w:pPr>
        <w:shd w:val="clear" w:color="auto" w:fill="FFFFFF"/>
        <w:tabs>
          <w:tab w:val="left" w:pos="926"/>
        </w:tabs>
        <w:jc w:val="both"/>
        <w:rPr>
          <w:color w:val="000000"/>
          <w:sz w:val="24"/>
          <w:szCs w:val="24"/>
        </w:rPr>
      </w:pPr>
    </w:p>
    <w:p>
      <w:pPr>
        <w:shd w:val="clear" w:color="auto" w:fill="FFFFFF"/>
        <w:tabs>
          <w:tab w:val="left" w:pos="926"/>
        </w:tabs>
        <w:jc w:val="both"/>
        <w:rPr>
          <w:color w:val="000000"/>
          <w:sz w:val="24"/>
          <w:szCs w:val="24"/>
        </w:rPr>
      </w:pPr>
      <w:r>
        <w:rPr>
          <w:color w:val="000000"/>
          <w:sz w:val="24"/>
          <w:szCs w:val="24"/>
        </w:rPr>
        <w:t>Работник получил один экземпляр настоящего трудового договора</w:t>
      </w:r>
    </w:p>
    <w:p>
      <w:pPr>
        <w:shd w:val="clear" w:color="auto" w:fill="FFFFFF"/>
        <w:tabs>
          <w:tab w:val="left" w:pos="926"/>
        </w:tabs>
        <w:jc w:val="both"/>
        <w:rPr>
          <w:spacing w:val="-7"/>
          <w:sz w:val="24"/>
          <w:szCs w:val="24"/>
        </w:rPr>
      </w:pPr>
      <w:r>
        <w:rPr>
          <w:color w:val="000000"/>
          <w:sz w:val="24"/>
          <w:szCs w:val="24"/>
        </w:rPr>
        <w:t>«___» _______________ 20___</w:t>
      </w:r>
      <w:r>
        <w:rPr>
          <w:color w:val="000000"/>
          <w:sz w:val="24"/>
          <w:szCs w:val="24"/>
        </w:rPr>
        <w:tab/>
        <w:t xml:space="preserve"> ______________________</w:t>
      </w:r>
      <w:r>
        <w:rPr>
          <w:color w:val="000000"/>
          <w:sz w:val="24"/>
          <w:szCs w:val="24"/>
        </w:rPr>
        <w:tab/>
      </w:r>
      <w:r>
        <w:rPr>
          <w:color w:val="000000"/>
          <w:sz w:val="24"/>
          <w:szCs w:val="24"/>
        </w:rPr>
        <w:tab/>
        <w:t>____________________</w:t>
      </w:r>
    </w:p>
    <w:p>
      <w:pPr>
        <w:widowControl/>
        <w:autoSpaceDE/>
        <w:autoSpaceDN/>
        <w:adjustRightInd/>
        <w:ind w:firstLine="709"/>
        <w:jc w:val="both"/>
        <w:rPr>
          <w:sz w:val="24"/>
          <w:szCs w:val="24"/>
        </w:rPr>
      </w:pPr>
    </w:p>
    <w:p>
      <w:pPr>
        <w:shd w:val="clear" w:color="auto" w:fill="FFFFFF"/>
        <w:tabs>
          <w:tab w:val="left" w:pos="926"/>
        </w:tabs>
        <w:jc w:val="both"/>
        <w:rPr>
          <w:spacing w:val="-7"/>
          <w:sz w:val="16"/>
          <w:szCs w:val="16"/>
        </w:rPr>
      </w:pPr>
    </w:p>
    <w:sectPr>
      <w:footerReference w:type="default" r:id="rId17"/>
      <w:pgSz w:w="11906" w:h="16838"/>
      <w:pgMar w:top="567" w:right="709"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36043"/>
      <w:docPartObj>
        <w:docPartGallery w:val="Page Numbers (Bottom of Page)"/>
        <w:docPartUnique/>
      </w:docPartObj>
    </w:sdtPr>
    <w:sdtContent>
      <w:p>
        <w:pPr>
          <w:pStyle w:val="a6"/>
          <w:jc w:val="right"/>
        </w:pPr>
        <w:r>
          <w:fldChar w:fldCharType="begin"/>
        </w:r>
        <w:r>
          <w:instrText>PAGE   \* MERGEFORMAT</w:instrText>
        </w:r>
        <w:r>
          <w:fldChar w:fldCharType="separate"/>
        </w:r>
        <w:r>
          <w:rPr>
            <w:noProof/>
          </w:rPr>
          <w:t>2</w:t>
        </w:r>
        <w:r>
          <w:fldChar w:fldCharType="end"/>
        </w:r>
      </w:p>
    </w:sdtContent>
  </w:sdt>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1166"/>
    <w:multiLevelType w:val="multilevel"/>
    <w:tmpl w:val="627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93576"/>
    <w:multiLevelType w:val="hybridMultilevel"/>
    <w:tmpl w:val="99FE1F6A"/>
    <w:lvl w:ilvl="0" w:tplc="8D767546">
      <w:start w:val="1"/>
      <w:numFmt w:val="bullet"/>
      <w:lvlText w:val=""/>
      <w:lvlJc w:val="left"/>
      <w:pPr>
        <w:tabs>
          <w:tab w:val="num" w:pos="0"/>
        </w:tabs>
        <w:ind w:left="357" w:hanging="3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A8D5377"/>
    <w:multiLevelType w:val="multilevel"/>
    <w:tmpl w:val="73AC1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FFD2929"/>
    <w:multiLevelType w:val="hybridMultilevel"/>
    <w:tmpl w:val="D0F83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986F62"/>
    <w:multiLevelType w:val="multilevel"/>
    <w:tmpl w:val="2D7E90F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50"/>
        </w:tabs>
        <w:ind w:left="1250" w:hanging="720"/>
      </w:pPr>
      <w:rPr>
        <w:rFonts w:hint="default"/>
        <w:b w:val="0"/>
      </w:rPr>
    </w:lvl>
    <w:lvl w:ilvl="2">
      <w:start w:val="1"/>
      <w:numFmt w:val="decimal"/>
      <w:lvlText w:val="%1.%2.%3."/>
      <w:lvlJc w:val="left"/>
      <w:pPr>
        <w:tabs>
          <w:tab w:val="num" w:pos="1780"/>
        </w:tabs>
        <w:ind w:left="1780" w:hanging="720"/>
      </w:pPr>
      <w:rPr>
        <w:rFonts w:hint="default"/>
      </w:rPr>
    </w:lvl>
    <w:lvl w:ilvl="3">
      <w:start w:val="1"/>
      <w:numFmt w:val="decimal"/>
      <w:lvlText w:val="%1.%2.%3.%4."/>
      <w:lvlJc w:val="left"/>
      <w:pPr>
        <w:tabs>
          <w:tab w:val="num" w:pos="2670"/>
        </w:tabs>
        <w:ind w:left="2670" w:hanging="1080"/>
      </w:pPr>
      <w:rPr>
        <w:rFonts w:hint="default"/>
      </w:rPr>
    </w:lvl>
    <w:lvl w:ilvl="4">
      <w:start w:val="1"/>
      <w:numFmt w:val="decimal"/>
      <w:lvlText w:val="%1.%2.%3.%4.%5."/>
      <w:lvlJc w:val="left"/>
      <w:pPr>
        <w:tabs>
          <w:tab w:val="num" w:pos="3200"/>
        </w:tabs>
        <w:ind w:left="3200" w:hanging="1080"/>
      </w:pPr>
      <w:rPr>
        <w:rFonts w:hint="default"/>
      </w:rPr>
    </w:lvl>
    <w:lvl w:ilvl="5">
      <w:start w:val="1"/>
      <w:numFmt w:val="decimal"/>
      <w:lvlText w:val="%1.%2.%3.%4.%5.%6."/>
      <w:lvlJc w:val="left"/>
      <w:pPr>
        <w:tabs>
          <w:tab w:val="num" w:pos="4090"/>
        </w:tabs>
        <w:ind w:left="4090" w:hanging="1440"/>
      </w:pPr>
      <w:rPr>
        <w:rFonts w:hint="default"/>
      </w:rPr>
    </w:lvl>
    <w:lvl w:ilvl="6">
      <w:start w:val="1"/>
      <w:numFmt w:val="decimal"/>
      <w:lvlText w:val="%1.%2.%3.%4.%5.%6.%7."/>
      <w:lvlJc w:val="left"/>
      <w:pPr>
        <w:tabs>
          <w:tab w:val="num" w:pos="4620"/>
        </w:tabs>
        <w:ind w:left="4620" w:hanging="1440"/>
      </w:pPr>
      <w:rPr>
        <w:rFonts w:hint="default"/>
      </w:rPr>
    </w:lvl>
    <w:lvl w:ilvl="7">
      <w:start w:val="1"/>
      <w:numFmt w:val="decimal"/>
      <w:lvlText w:val="%1.%2.%3.%4.%5.%6.%7.%8."/>
      <w:lvlJc w:val="left"/>
      <w:pPr>
        <w:tabs>
          <w:tab w:val="num" w:pos="5510"/>
        </w:tabs>
        <w:ind w:left="5510" w:hanging="1800"/>
      </w:pPr>
      <w:rPr>
        <w:rFonts w:hint="default"/>
      </w:rPr>
    </w:lvl>
    <w:lvl w:ilvl="8">
      <w:start w:val="1"/>
      <w:numFmt w:val="decimal"/>
      <w:lvlText w:val="%1.%2.%3.%4.%5.%6.%7.%8.%9."/>
      <w:lvlJc w:val="left"/>
      <w:pPr>
        <w:tabs>
          <w:tab w:val="num" w:pos="6040"/>
        </w:tabs>
        <w:ind w:left="6040" w:hanging="180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677"/>
        <w:tab w:val="right" w:pos="9355"/>
      </w:tabs>
    </w:pPr>
  </w:style>
  <w:style w:type="character" w:customStyle="1" w:styleId="a5">
    <w:name w:val="Верхний колонтитул Знак"/>
    <w:basedOn w:val="a0"/>
    <w:link w:val="a4"/>
    <w:uiPriority w:val="99"/>
    <w:rPr>
      <w:rFonts w:ascii="Times New Roman" w:eastAsia="Times New Roman" w:hAnsi="Times New Roman" w:cs="Times New Roman"/>
      <w:sz w:val="20"/>
      <w:szCs w:val="20"/>
      <w:lang w:eastAsia="ru-RU"/>
    </w:rPr>
  </w:style>
  <w:style w:type="paragraph" w:styleId="a6">
    <w:name w:val="footer"/>
    <w:basedOn w:val="a"/>
    <w:link w:val="a7"/>
    <w:uiPriority w:val="99"/>
    <w:unhideWhenUsed/>
    <w:pPr>
      <w:tabs>
        <w:tab w:val="center" w:pos="4677"/>
        <w:tab w:val="right" w:pos="9355"/>
      </w:tabs>
    </w:pPr>
  </w:style>
  <w:style w:type="character" w:customStyle="1" w:styleId="a7">
    <w:name w:val="Нижний колонтитул Знак"/>
    <w:basedOn w:val="a0"/>
    <w:link w:val="a6"/>
    <w:uiPriority w:val="99"/>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rPr>
      <w:rFonts w:ascii="Tahoma" w:eastAsia="Times New Roman" w:hAnsi="Tahoma" w:cs="Tahoma"/>
      <w:sz w:val="16"/>
      <w:szCs w:val="16"/>
      <w:lang w:eastAsia="ru-RU"/>
    </w:rPr>
  </w:style>
  <w:style w:type="character" w:styleId="aa">
    <w:name w:val="Strong"/>
    <w:basedOn w:val="a0"/>
    <w:uiPriority w:val="22"/>
    <w:qFormat/>
    <w:rPr>
      <w:b/>
      <w:bCs/>
    </w:rPr>
  </w:style>
  <w:style w:type="paragraph" w:styleId="ab">
    <w:name w:val="footnote text"/>
    <w:basedOn w:val="a"/>
    <w:link w:val="ac"/>
    <w:semiHidden/>
  </w:style>
  <w:style w:type="character" w:customStyle="1" w:styleId="ac">
    <w:name w:val="Текст сноски Знак"/>
    <w:basedOn w:val="a0"/>
    <w:link w:val="ab"/>
    <w:semiHidden/>
    <w:rPr>
      <w:rFonts w:ascii="Times New Roman" w:eastAsia="Times New Roman" w:hAnsi="Times New Roman" w:cs="Times New Roman"/>
      <w:sz w:val="20"/>
      <w:szCs w:val="20"/>
      <w:lang w:eastAsia="ru-RU"/>
    </w:rPr>
  </w:style>
  <w:style w:type="character" w:styleId="ad">
    <w:name w:val="footnote reference"/>
    <w:semiHidden/>
    <w:rPr>
      <w:vertAlign w:val="superscript"/>
    </w:rPr>
  </w:style>
  <w:style w:type="paragraph" w:styleId="ae">
    <w:name w:val="List Paragraph"/>
    <w:basedOn w:val="a"/>
    <w:uiPriority w:val="34"/>
    <w:qFormat/>
    <w:pPr>
      <w:ind w:left="720"/>
      <w:contextualSpacing/>
    </w:pPr>
  </w:style>
  <w:style w:type="table" w:customStyle="1" w:styleId="1">
    <w:name w:val="Сетка таблицы1"/>
    <w:basedOn w:val="a1"/>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677"/>
        <w:tab w:val="right" w:pos="9355"/>
      </w:tabs>
    </w:pPr>
  </w:style>
  <w:style w:type="character" w:customStyle="1" w:styleId="a5">
    <w:name w:val="Верхний колонтитул Знак"/>
    <w:basedOn w:val="a0"/>
    <w:link w:val="a4"/>
    <w:uiPriority w:val="99"/>
    <w:rPr>
      <w:rFonts w:ascii="Times New Roman" w:eastAsia="Times New Roman" w:hAnsi="Times New Roman" w:cs="Times New Roman"/>
      <w:sz w:val="20"/>
      <w:szCs w:val="20"/>
      <w:lang w:eastAsia="ru-RU"/>
    </w:rPr>
  </w:style>
  <w:style w:type="paragraph" w:styleId="a6">
    <w:name w:val="footer"/>
    <w:basedOn w:val="a"/>
    <w:link w:val="a7"/>
    <w:uiPriority w:val="99"/>
    <w:unhideWhenUsed/>
    <w:pPr>
      <w:tabs>
        <w:tab w:val="center" w:pos="4677"/>
        <w:tab w:val="right" w:pos="9355"/>
      </w:tabs>
    </w:pPr>
  </w:style>
  <w:style w:type="character" w:customStyle="1" w:styleId="a7">
    <w:name w:val="Нижний колонтитул Знак"/>
    <w:basedOn w:val="a0"/>
    <w:link w:val="a6"/>
    <w:uiPriority w:val="99"/>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Pr>
      <w:rFonts w:ascii="Tahoma" w:hAnsi="Tahoma" w:cs="Tahoma"/>
      <w:sz w:val="16"/>
      <w:szCs w:val="16"/>
    </w:rPr>
  </w:style>
  <w:style w:type="character" w:customStyle="1" w:styleId="a9">
    <w:name w:val="Текст выноски Знак"/>
    <w:basedOn w:val="a0"/>
    <w:link w:val="a8"/>
    <w:uiPriority w:val="99"/>
    <w:semiHidden/>
    <w:rPr>
      <w:rFonts w:ascii="Tahoma" w:eastAsia="Times New Roman" w:hAnsi="Tahoma" w:cs="Tahoma"/>
      <w:sz w:val="16"/>
      <w:szCs w:val="16"/>
      <w:lang w:eastAsia="ru-RU"/>
    </w:rPr>
  </w:style>
  <w:style w:type="character" w:styleId="aa">
    <w:name w:val="Strong"/>
    <w:basedOn w:val="a0"/>
    <w:uiPriority w:val="22"/>
    <w:qFormat/>
    <w:rPr>
      <w:b/>
      <w:bCs/>
    </w:rPr>
  </w:style>
  <w:style w:type="paragraph" w:styleId="ab">
    <w:name w:val="footnote text"/>
    <w:basedOn w:val="a"/>
    <w:link w:val="ac"/>
    <w:semiHidden/>
  </w:style>
  <w:style w:type="character" w:customStyle="1" w:styleId="ac">
    <w:name w:val="Текст сноски Знак"/>
    <w:basedOn w:val="a0"/>
    <w:link w:val="ab"/>
    <w:semiHidden/>
    <w:rPr>
      <w:rFonts w:ascii="Times New Roman" w:eastAsia="Times New Roman" w:hAnsi="Times New Roman" w:cs="Times New Roman"/>
      <w:sz w:val="20"/>
      <w:szCs w:val="20"/>
      <w:lang w:eastAsia="ru-RU"/>
    </w:rPr>
  </w:style>
  <w:style w:type="character" w:styleId="ad">
    <w:name w:val="footnote reference"/>
    <w:semiHidden/>
    <w:rPr>
      <w:vertAlign w:val="superscript"/>
    </w:rPr>
  </w:style>
  <w:style w:type="paragraph" w:styleId="ae">
    <w:name w:val="List Paragraph"/>
    <w:basedOn w:val="a"/>
    <w:uiPriority w:val="34"/>
    <w:qFormat/>
    <w:pPr>
      <w:ind w:left="720"/>
      <w:contextualSpacing/>
    </w:pPr>
  </w:style>
  <w:style w:type="table" w:customStyle="1" w:styleId="1">
    <w:name w:val="Сетка таблицы1"/>
    <w:basedOn w:val="a1"/>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37CA57620870FE44D91B6F4EBB5B1D0FEB226CF81AA0D2B7702C860C1E913DA5FFAD20B3BQ3UC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37CA57620870FE44D91B6F4EBB5B1D0FEB226CF81AA0D2B7702C860C1QEU9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37CA57620870FE44D91B6F4EBB5B1D0FEB226CF81AA0D2B7702C860C1QEU9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7CA57620870FE44D91B6F4EBB5B1D0FEB226CF81AA0D2B7702C860C1QEU9P" TargetMode="External"/><Relationship Id="rId5" Type="http://schemas.openxmlformats.org/officeDocument/2006/relationships/settings" Target="settings.xml"/><Relationship Id="rId15" Type="http://schemas.openxmlformats.org/officeDocument/2006/relationships/hyperlink" Target="consultantplus://offline/ref=637CA57620870FE44D91B6F4EBB5B1D0FEB226CF81AA0D2B7702C860C1QEU9P" TargetMode="External"/><Relationship Id="rId10" Type="http://schemas.openxmlformats.org/officeDocument/2006/relationships/hyperlink" Target="consultantplus://offline/ref=637CA57620870FE44D91B6F4EBB5B1D0FEB226CF81AA0D2B7702C860C1QEU9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37CA57620870FE44D91B6F4EBB5B1D0FEB226CF81AA0D2B7702C860C1E913DA5FFAD20C38Q3U2P" TargetMode="External"/><Relationship Id="rId14" Type="http://schemas.openxmlformats.org/officeDocument/2006/relationships/hyperlink" Target="consultantplus://offline/ref=637CA57620870FE44D91B6F4EBB5B1D0FEB226CF81AA0D2B7702C860C1E913DA5FFAD20E3E3A22CCQ0U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063CF-CEA5-461E-B13C-FE0F4D48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3376</Words>
  <Characters>19246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Яшкова Елена Борисовна</dc:creator>
  <cp:lastModifiedBy>User</cp:lastModifiedBy>
  <cp:revision>3</cp:revision>
  <cp:lastPrinted>2016-09-23T07:21:00Z</cp:lastPrinted>
  <dcterms:created xsi:type="dcterms:W3CDTF">2017-01-10T14:02:00Z</dcterms:created>
  <dcterms:modified xsi:type="dcterms:W3CDTF">2017-01-12T09:23:00Z</dcterms:modified>
</cp:coreProperties>
</file>